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731"/>
        <w:gridCol w:w="2372"/>
        <w:gridCol w:w="1984"/>
      </w:tblGrid>
      <w:tr w14:paraId="6F162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exact"/>
        </w:trPr>
        <w:tc>
          <w:tcPr>
            <w:tcW w:w="9072" w:type="dxa"/>
            <w:gridSpan w:val="4"/>
          </w:tcPr>
          <w:p w14:paraId="418D7D98">
            <w:pPr>
              <w:pStyle w:val="9"/>
              <w:keepLines w:val="0"/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АДМИНИСТРАЦИЯ ЗАГАРСКОГО СЕЛЬСКОГО ПОСЕЛЕНИЯ ЮРЬЯНСКОГО РАЙОНА КИРОВСКОЙ ОБЛАСТИ</w:t>
            </w:r>
          </w:p>
          <w:p w14:paraId="6C17FB72">
            <w:pPr>
              <w:pStyle w:val="10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14:paraId="3941FD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color="auto" w:sz="4" w:space="0"/>
            </w:tcBorders>
          </w:tcPr>
          <w:p w14:paraId="40AFDD0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</w:tc>
        <w:tc>
          <w:tcPr>
            <w:tcW w:w="2731" w:type="dxa"/>
          </w:tcPr>
          <w:p w14:paraId="35BFEE4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14:paraId="1F25CAC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color="auto" w:sz="6" w:space="0"/>
            </w:tcBorders>
          </w:tcPr>
          <w:p w14:paraId="07E00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14:paraId="3694B8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14:paraId="339A03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Загарье </w:t>
            </w:r>
          </w:p>
        </w:tc>
      </w:tr>
    </w:tbl>
    <w:p w14:paraId="22D84268">
      <w:pPr>
        <w:shd w:val="clear" w:color="auto" w:fill="FFFFFF"/>
        <w:spacing w:before="274"/>
        <w:ind w:firstLine="567"/>
        <w:jc w:val="center"/>
        <w:rPr>
          <w:b/>
          <w:color w:val="000000"/>
          <w:spacing w:val="5"/>
          <w:w w:val="101"/>
          <w:sz w:val="28"/>
          <w:szCs w:val="28"/>
        </w:rPr>
      </w:pPr>
      <w:r>
        <w:rPr>
          <w:b/>
          <w:color w:val="000000"/>
          <w:spacing w:val="7"/>
          <w:w w:val="101"/>
          <w:sz w:val="28"/>
          <w:szCs w:val="28"/>
        </w:rPr>
        <w:t>Об утверждении Перечня должностей муниципальной службы органов местного самоуправления муниципального образования Загарского сельского поселения, при назначении на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8"/>
          <w:w w:val="101"/>
          <w:sz w:val="28"/>
          <w:szCs w:val="28"/>
        </w:rPr>
        <w:t>которые граждане и при замещении которых муниципальные служащие обязаны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4"/>
          <w:w w:val="101"/>
          <w:sz w:val="28"/>
          <w:szCs w:val="28"/>
        </w:rPr>
        <w:t>представлять сведения о своих доходах, об имуществе и обязательствах имущественного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4"/>
          <w:w w:val="101"/>
          <w:sz w:val="28"/>
          <w:szCs w:val="28"/>
        </w:rPr>
        <w:t>характера, а также сведения о доходах, об имуществе и обязательствах имущественного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5"/>
          <w:w w:val="101"/>
          <w:sz w:val="28"/>
          <w:szCs w:val="28"/>
        </w:rPr>
        <w:t>характера своих супруги (супруга) и несовершеннолетних детей</w:t>
      </w:r>
    </w:p>
    <w:p w14:paraId="0A024480">
      <w:pPr>
        <w:shd w:val="clear" w:color="auto" w:fill="FFFFFF"/>
        <w:spacing w:before="274"/>
        <w:ind w:firstLine="567"/>
        <w:jc w:val="center"/>
        <w:rPr>
          <w:b/>
          <w:color w:val="000000"/>
          <w:spacing w:val="7"/>
          <w:w w:val="101"/>
          <w:sz w:val="28"/>
          <w:szCs w:val="28"/>
        </w:rPr>
      </w:pPr>
    </w:p>
    <w:p w14:paraId="69FE098B">
      <w:pPr>
        <w:pStyle w:val="1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 статьей 15 Закона Кировской области от 08.10.2007 № 171-30 «О </w:t>
      </w:r>
      <w:r>
        <w:rPr>
          <w:color w:val="000000"/>
          <w:spacing w:val="1"/>
          <w:w w:val="101"/>
          <w:sz w:val="28"/>
          <w:szCs w:val="28"/>
        </w:rPr>
        <w:t>муниципальной службе в Кировской области»(с изменениями</w:t>
      </w:r>
      <w:r>
        <w:rPr>
          <w:color w:val="000000"/>
          <w:w w:val="101"/>
          <w:sz w:val="28"/>
          <w:szCs w:val="28"/>
        </w:rPr>
        <w:t xml:space="preserve">), п.3 Указа Президента РФ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Губернатора Кировской области от 18.08.2009 № 66 «Об утверждении Перечня должностей государственной </w:t>
      </w:r>
      <w:r>
        <w:rPr>
          <w:color w:val="000000"/>
          <w:spacing w:val="6"/>
          <w:w w:val="101"/>
          <w:sz w:val="28"/>
          <w:szCs w:val="28"/>
        </w:rPr>
        <w:t xml:space="preserve">гражданской службы Кировской области, при назначении на которые граждане и при </w:t>
      </w:r>
      <w:r>
        <w:rPr>
          <w:color w:val="000000"/>
          <w:spacing w:val="-1"/>
          <w:w w:val="101"/>
          <w:sz w:val="28"/>
          <w:szCs w:val="28"/>
        </w:rPr>
        <w:t xml:space="preserve">замещении которых государственные гражданские служащие Кировской области обязаны </w:t>
      </w:r>
      <w:r>
        <w:rPr>
          <w:color w:val="000000"/>
          <w:spacing w:val="2"/>
          <w:w w:val="101"/>
          <w:sz w:val="28"/>
          <w:szCs w:val="28"/>
        </w:rPr>
        <w:t xml:space="preserve">представлять сведения о своих доходах, об имуществе и обязательствах имущественного </w:t>
      </w:r>
      <w:r>
        <w:rPr>
          <w:color w:val="000000"/>
          <w:spacing w:val="4"/>
          <w:w w:val="101"/>
          <w:sz w:val="28"/>
          <w:szCs w:val="28"/>
        </w:rPr>
        <w:t xml:space="preserve">характера, а также сведения о доходах, об имуществе и обязательствах имущественного </w:t>
      </w:r>
      <w:r>
        <w:rPr>
          <w:color w:val="000000"/>
          <w:spacing w:val="-1"/>
          <w:w w:val="101"/>
          <w:sz w:val="28"/>
          <w:szCs w:val="28"/>
        </w:rPr>
        <w:t>характера своих супруги (супруга) и несовершеннолетних детей», постановлением главы Юрьянского района от 26.03.2012 № 5 «</w:t>
      </w:r>
      <w:r>
        <w:rPr>
          <w:color w:val="000000"/>
          <w:spacing w:val="7"/>
          <w:w w:val="101"/>
          <w:sz w:val="28"/>
          <w:szCs w:val="28"/>
        </w:rPr>
        <w:t>Об утверждении Перечня должностей муниципальной службы органов местного самоуправления муниципального образования Юрьянский район, при назначении на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w w:val="101"/>
          <w:sz w:val="28"/>
          <w:szCs w:val="28"/>
        </w:rPr>
        <w:t>которые граждане и при замещении которых муниципальные служащие обязаны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>представлять сведения о своих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>характера, а также сведения 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w w:val="101"/>
          <w:sz w:val="28"/>
          <w:szCs w:val="28"/>
        </w:rPr>
        <w:t>характера своих супруги (супруга) и несовершеннолетних детей</w:t>
      </w:r>
      <w:r>
        <w:rPr>
          <w:color w:val="000000"/>
          <w:spacing w:val="-1"/>
          <w:w w:val="101"/>
          <w:sz w:val="28"/>
          <w:szCs w:val="28"/>
        </w:rPr>
        <w:t>» ПОСТАНОВЛЯЮ:</w:t>
      </w:r>
    </w:p>
    <w:p w14:paraId="3CFFE9E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Утвердить Перечень должностей муниципальной службы органов местного </w:t>
      </w:r>
      <w:r>
        <w:rPr>
          <w:color w:val="000000"/>
          <w:spacing w:val="2"/>
          <w:w w:val="101"/>
          <w:sz w:val="28"/>
          <w:szCs w:val="28"/>
        </w:rPr>
        <w:t xml:space="preserve">самоуправления муниципального образования Загарское сельское поселение Юрьянского района, при назначении на которые </w:t>
      </w:r>
      <w:r>
        <w:rPr>
          <w:color w:val="000000"/>
          <w:w w:val="101"/>
          <w:sz w:val="28"/>
          <w:szCs w:val="28"/>
        </w:rPr>
        <w:t xml:space="preserve">граждане и при замещении которых муниципальные служащие обязаны представлять сведения </w:t>
      </w:r>
      <w:r>
        <w:rPr>
          <w:color w:val="000000"/>
          <w:spacing w:val="-2"/>
          <w:w w:val="101"/>
          <w:sz w:val="28"/>
          <w:szCs w:val="28"/>
        </w:rPr>
        <w:t xml:space="preserve">о своих доходах, об имуществе и обязательствах имущественного характера, а также сведения о </w:t>
      </w:r>
      <w:r>
        <w:rPr>
          <w:color w:val="000000"/>
          <w:w w:val="101"/>
          <w:sz w:val="28"/>
          <w:szCs w:val="28"/>
        </w:rPr>
        <w:t>доходах, об имуществе и обязательствах имущественного характера своих супруги (супруга) и несовершеннолетних детей (далее — Перечень). Прилагается.</w:t>
      </w:r>
    </w:p>
    <w:p w14:paraId="40BC1BFA">
      <w:pPr>
        <w:shd w:val="clear" w:color="auto" w:fill="FFFFFF"/>
        <w:tabs>
          <w:tab w:val="left" w:pos="1224"/>
        </w:tabs>
        <w:spacing w:line="360" w:lineRule="auto"/>
        <w:ind w:firstLine="567"/>
        <w:jc w:val="both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Заместителю главы администрации поселения ознакомить </w:t>
      </w:r>
      <w:r>
        <w:rPr>
          <w:color w:val="000000"/>
          <w:spacing w:val="5"/>
          <w:w w:val="101"/>
          <w:sz w:val="28"/>
          <w:szCs w:val="28"/>
        </w:rPr>
        <w:t xml:space="preserve">заинтересованных муниципальных служащих органов местного самоуправления </w:t>
      </w:r>
      <w:r>
        <w:rPr>
          <w:color w:val="000000"/>
          <w:spacing w:val="9"/>
          <w:w w:val="101"/>
          <w:sz w:val="28"/>
          <w:szCs w:val="28"/>
        </w:rPr>
        <w:t xml:space="preserve">муниципального образования Загарское сельское поселение Юрьянского района с Перечнем, утвержденным настоящим </w:t>
      </w:r>
      <w:r>
        <w:rPr>
          <w:color w:val="000000"/>
          <w:spacing w:val="-2"/>
          <w:w w:val="101"/>
          <w:sz w:val="28"/>
          <w:szCs w:val="28"/>
        </w:rPr>
        <w:t>постановлением.</w:t>
      </w:r>
    </w:p>
    <w:p w14:paraId="0B8A2B5A">
      <w:pPr>
        <w:shd w:val="clear" w:color="auto" w:fill="FFFFFF"/>
        <w:tabs>
          <w:tab w:val="left" w:pos="1224"/>
        </w:tabs>
        <w:spacing w:line="360" w:lineRule="auto"/>
        <w:ind w:firstLine="567"/>
        <w:jc w:val="both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 xml:space="preserve">3. Постановление </w:t>
      </w:r>
      <w:r>
        <w:rPr>
          <w:color w:val="000000"/>
          <w:spacing w:val="-2"/>
          <w:w w:val="101"/>
          <w:sz w:val="28"/>
          <w:szCs w:val="28"/>
          <w:lang w:val="ru-RU"/>
        </w:rPr>
        <w:t>администрации</w:t>
      </w:r>
      <w:r>
        <w:rPr>
          <w:color w:val="000000"/>
          <w:spacing w:val="-2"/>
          <w:w w:val="101"/>
          <w:sz w:val="28"/>
          <w:szCs w:val="28"/>
        </w:rPr>
        <w:t xml:space="preserve"> Загарского сельского поселения от 02.08.2019 № 73б «</w:t>
      </w:r>
      <w:r>
        <w:rPr>
          <w:color w:val="000000"/>
          <w:spacing w:val="7"/>
          <w:w w:val="101"/>
          <w:sz w:val="28"/>
          <w:szCs w:val="28"/>
        </w:rPr>
        <w:t>Об утверждении Перечня должностей муниципальной службы органов местного самоуправления муниципального образования Загарское сельское поселение Юрьянского района, при назначении на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w w:val="101"/>
          <w:sz w:val="28"/>
          <w:szCs w:val="28"/>
        </w:rPr>
        <w:t>которые граждане и при замещении которых муниципальные служащие обязаны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>представлять сведения о своих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>характера, а также сведения 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w w:val="101"/>
          <w:sz w:val="28"/>
          <w:szCs w:val="28"/>
        </w:rPr>
        <w:t>характера своих супруги (супруга) и несовершеннолетних детей» считать утратившим силу.</w:t>
      </w:r>
    </w:p>
    <w:p w14:paraId="4EADD3E4">
      <w:pPr>
        <w:pStyle w:val="7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 в информационном бюллетене.</w:t>
      </w:r>
    </w:p>
    <w:p w14:paraId="7DA6B481">
      <w:pPr>
        <w:pStyle w:val="7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в соответствии с действующим законодательством и распространяется на правоотношения, возникшие с 01.09.2025.</w:t>
      </w:r>
    </w:p>
    <w:p w14:paraId="7F67C187">
      <w:pPr>
        <w:shd w:val="clear" w:color="auto" w:fill="FFFFFF"/>
        <w:tabs>
          <w:tab w:val="left" w:pos="1075"/>
        </w:tabs>
        <w:spacing w:line="360" w:lineRule="auto"/>
        <w:ind w:firstLine="567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w w:val="101"/>
          <w:sz w:val="28"/>
          <w:szCs w:val="28"/>
        </w:rPr>
        <w:t xml:space="preserve">Контроль за выполнением постановления возложить на заместителя главы </w:t>
      </w:r>
      <w:r>
        <w:rPr>
          <w:color w:val="000000"/>
          <w:spacing w:val="-1"/>
          <w:w w:val="101"/>
          <w:sz w:val="28"/>
          <w:szCs w:val="28"/>
        </w:rPr>
        <w:t>администрации поселения.</w:t>
      </w:r>
    </w:p>
    <w:p w14:paraId="28BE8173">
      <w:pPr>
        <w:shd w:val="clear" w:color="auto" w:fill="FFFFFF"/>
        <w:tabs>
          <w:tab w:val="left" w:pos="1075"/>
        </w:tabs>
        <w:spacing w:line="360" w:lineRule="auto"/>
        <w:ind w:firstLine="567"/>
        <w:jc w:val="both"/>
        <w:rPr>
          <w:sz w:val="28"/>
          <w:szCs w:val="28"/>
        </w:rPr>
      </w:pPr>
    </w:p>
    <w:p w14:paraId="64B4ACB9">
      <w:pPr>
        <w:shd w:val="clear" w:color="auto" w:fill="FFFFFF"/>
        <w:tabs>
          <w:tab w:val="left" w:pos="2294"/>
          <w:tab w:val="left" w:pos="3547"/>
        </w:tabs>
        <w:spacing w:line="360" w:lineRule="auto"/>
        <w:ind w:firstLine="567"/>
        <w:jc w:val="both"/>
        <w:rPr>
          <w:sz w:val="28"/>
          <w:szCs w:val="28"/>
        </w:rPr>
      </w:pPr>
    </w:p>
    <w:p w14:paraId="2AE6F670">
      <w:pPr>
        <w:pStyle w:val="11"/>
        <w:widowControl/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Глава Загарского</w:t>
      </w:r>
    </w:p>
    <w:p w14:paraId="02532767">
      <w:pPr>
        <w:pStyle w:val="11"/>
        <w:widowControl/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сельского поселения    И.В. Новиков</w:t>
      </w:r>
    </w:p>
    <w:p w14:paraId="7988F6EF">
      <w:pPr>
        <w:pStyle w:val="11"/>
        <w:widowControl/>
        <w:spacing w:line="240" w:lineRule="auto"/>
        <w:rPr>
          <w:rStyle w:val="12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Style w:val="12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__________________________________________________________________</w:t>
      </w:r>
    </w:p>
    <w:p w14:paraId="16761D45">
      <w:pPr>
        <w:pStyle w:val="11"/>
        <w:widowControl/>
        <w:spacing w:line="240" w:lineRule="auto"/>
        <w:rPr>
          <w:rStyle w:val="12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 w14:paraId="4C4DB004">
      <w:pPr>
        <w:pStyle w:val="11"/>
        <w:widowControl/>
        <w:spacing w:line="240" w:lineRule="auto"/>
        <w:rPr>
          <w:rStyle w:val="12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Style w:val="12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ПОДГОТОВЛЕНО</w:t>
      </w:r>
    </w:p>
    <w:p w14:paraId="5B665C06">
      <w:pPr>
        <w:pStyle w:val="11"/>
        <w:widowControl/>
        <w:spacing w:line="280" w:lineRule="exact"/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 w14:paraId="00E53277">
      <w:pPr>
        <w:pStyle w:val="11"/>
        <w:widowControl/>
        <w:spacing w:line="280" w:lineRule="exact"/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Заместитель главы администрации</w:t>
      </w:r>
    </w:p>
    <w:p w14:paraId="73CDC25D">
      <w:pPr>
        <w:pStyle w:val="11"/>
        <w:widowControl/>
        <w:spacing w:line="280" w:lineRule="exact"/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Загарского сельского поселения                                                   А.В. Лучникова</w:t>
      </w:r>
    </w:p>
    <w:p w14:paraId="37A66066">
      <w:pPr>
        <w:shd w:val="clear" w:color="auto" w:fill="FFFFFF"/>
        <w:spacing w:line="274" w:lineRule="exact"/>
        <w:ind w:right="19"/>
        <w:jc w:val="right"/>
        <w:rPr>
          <w:color w:val="FFFFFF" w:themeColor="background1"/>
          <w:spacing w:val="-1"/>
          <w:sz w:val="24"/>
          <w:szCs w:val="24"/>
          <w14:textFill>
            <w14:solidFill>
              <w14:schemeClr w14:val="bg1"/>
            </w14:solidFill>
          </w14:textFill>
        </w:rPr>
        <w:sectPr>
          <w:pgSz w:w="11906" w:h="16838"/>
          <w:pgMar w:top="1134" w:right="850" w:bottom="851" w:left="1701" w:header="708" w:footer="708" w:gutter="0"/>
          <w:cols w:space="708" w:num="1"/>
          <w:docGrid w:linePitch="360" w:charSpace="0"/>
        </w:sectPr>
      </w:pPr>
    </w:p>
    <w:bookmarkEnd w:id="0"/>
    <w:p w14:paraId="7B603204">
      <w:pPr>
        <w:shd w:val="clear" w:color="auto" w:fill="FFFFFF"/>
        <w:spacing w:line="274" w:lineRule="exact"/>
        <w:ind w:left="5103" w:right="19"/>
        <w:rPr>
          <w:sz w:val="28"/>
          <w:szCs w:val="28"/>
        </w:rPr>
      </w:pPr>
      <w:r>
        <w:rPr>
          <w:spacing w:val="-1"/>
          <w:sz w:val="28"/>
          <w:szCs w:val="28"/>
        </w:rPr>
        <w:t>УТВЕРЖДЕН</w:t>
      </w:r>
    </w:p>
    <w:p w14:paraId="346BAF93">
      <w:pPr>
        <w:shd w:val="clear" w:color="auto" w:fill="FFFFFF"/>
        <w:spacing w:line="274" w:lineRule="exact"/>
        <w:ind w:left="5103" w:right="19"/>
        <w:rPr>
          <w:sz w:val="28"/>
          <w:szCs w:val="28"/>
        </w:rPr>
      </w:pPr>
      <w:r>
        <w:rPr>
          <w:spacing w:val="-3"/>
          <w:sz w:val="28"/>
          <w:szCs w:val="28"/>
        </w:rPr>
        <w:t>постановлением администрации</w:t>
      </w:r>
    </w:p>
    <w:p w14:paraId="223B7871">
      <w:pPr>
        <w:shd w:val="clear" w:color="auto" w:fill="FFFFFF"/>
        <w:spacing w:line="274" w:lineRule="exact"/>
        <w:ind w:left="5103" w:righ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Загарского сельского поселения</w:t>
      </w:r>
    </w:p>
    <w:p w14:paraId="5E8838F4">
      <w:pPr>
        <w:shd w:val="clear" w:color="auto" w:fill="FFFFFF"/>
        <w:spacing w:line="274" w:lineRule="exact"/>
        <w:ind w:left="5103" w:right="10"/>
        <w:rPr>
          <w:sz w:val="28"/>
          <w:szCs w:val="28"/>
        </w:rPr>
      </w:pPr>
      <w:r>
        <w:rPr>
          <w:spacing w:val="-1"/>
          <w:sz w:val="28"/>
          <w:szCs w:val="28"/>
        </w:rPr>
        <w:t>от 21.04.2025 № 48</w:t>
      </w:r>
    </w:p>
    <w:p w14:paraId="2AFDC16F">
      <w:pPr>
        <w:shd w:val="clear" w:color="auto" w:fill="FFFFFF"/>
        <w:spacing w:before="547" w:line="274" w:lineRule="exact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ПЕРЕЧЕНЬ</w:t>
      </w:r>
    </w:p>
    <w:p w14:paraId="63F27C2A">
      <w:pPr>
        <w:shd w:val="clear" w:color="auto" w:fill="FFFFFF"/>
        <w:spacing w:line="274" w:lineRule="exact"/>
        <w:ind w:right="29"/>
        <w:jc w:val="center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должностей муниципальной службы органов местного самоуправления 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образования Загарского сельского поселения при назначении на которые граждане и при замещении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которых муниципальные служащие обязаны представлять сведения о своих доходах, об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имуществе и обязательствах имущественного характера, а также сведения о доходах, об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имуществе и обязательствах имущественного характера своих супруги (супруга) 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несовершеннолетних детей.</w:t>
      </w:r>
    </w:p>
    <w:p w14:paraId="689243FA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</w:p>
    <w:p w14:paraId="4E46BD2A">
      <w:pPr>
        <w:shd w:val="clear" w:color="auto" w:fill="FFFFFF"/>
        <w:spacing w:before="278"/>
        <w:ind w:left="5"/>
        <w:jc w:val="center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ВЕДУЩАЯ ДОЛЖНОСТЬ МУНИЦИПАЛЬНОЙ СЛУЖБЫ</w:t>
      </w:r>
    </w:p>
    <w:p w14:paraId="0AD3CAF4">
      <w:pPr>
        <w:numPr>
          <w:ilvl w:val="0"/>
          <w:numId w:val="1"/>
        </w:numPr>
        <w:shd w:val="clear" w:color="auto" w:fill="FFFFFF"/>
        <w:spacing w:before="274" w:line="278" w:lineRule="exact"/>
        <w:ind w:left="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поселения.</w:t>
      </w:r>
    </w:p>
    <w:p w14:paraId="7A1DAC2F">
      <w:pPr>
        <w:shd w:val="clear" w:color="auto" w:fill="FFFFFF"/>
        <w:tabs>
          <w:tab w:val="left" w:pos="710"/>
        </w:tabs>
        <w:spacing w:before="274" w:line="278" w:lineRule="exact"/>
        <w:ind w:left="5"/>
        <w:rPr>
          <w:color w:val="000000"/>
          <w:sz w:val="28"/>
          <w:szCs w:val="28"/>
        </w:rPr>
      </w:pPr>
    </w:p>
    <w:p w14:paraId="5F637418">
      <w:pPr>
        <w:shd w:val="clear" w:color="auto" w:fill="FFFFFF"/>
        <w:tabs>
          <w:tab w:val="left" w:pos="710"/>
        </w:tabs>
        <w:spacing w:before="274" w:line="278" w:lineRule="exact"/>
        <w:ind w:left="5"/>
        <w:jc w:val="center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СТАРШАЯ ДОЛЖНОСТЬ МУНИЦИПАЛЬНОЙ СЛУЖБЫ</w:t>
      </w:r>
    </w:p>
    <w:p w14:paraId="0569A1A7">
      <w:pPr>
        <w:numPr>
          <w:ilvl w:val="0"/>
          <w:numId w:val="2"/>
        </w:numPr>
        <w:shd w:val="clear" w:color="auto" w:fill="FFFFFF"/>
        <w:spacing w:before="274" w:line="278" w:lineRule="exact"/>
        <w:ind w:left="5" w:firstLine="0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Ведущий специалист администрации поселения.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466CA"/>
    <w:multiLevelType w:val="multilevel"/>
    <w:tmpl w:val="4CB466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E40A9C"/>
    <w:multiLevelType w:val="multilevel"/>
    <w:tmpl w:val="57E40A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B"/>
    <w:rsid w:val="00002B79"/>
    <w:rsid w:val="00013A10"/>
    <w:rsid w:val="00017871"/>
    <w:rsid w:val="00017A41"/>
    <w:rsid w:val="00040ABD"/>
    <w:rsid w:val="0005125A"/>
    <w:rsid w:val="0009395E"/>
    <w:rsid w:val="000C1AD6"/>
    <w:rsid w:val="000C49D1"/>
    <w:rsid w:val="000D0944"/>
    <w:rsid w:val="000D7269"/>
    <w:rsid w:val="000E1155"/>
    <w:rsid w:val="000E66E0"/>
    <w:rsid w:val="000F3FE9"/>
    <w:rsid w:val="001000A8"/>
    <w:rsid w:val="00111811"/>
    <w:rsid w:val="001219B2"/>
    <w:rsid w:val="00122A0E"/>
    <w:rsid w:val="0013112D"/>
    <w:rsid w:val="00134516"/>
    <w:rsid w:val="00143F52"/>
    <w:rsid w:val="00151EAB"/>
    <w:rsid w:val="00163440"/>
    <w:rsid w:val="00165BFF"/>
    <w:rsid w:val="00181037"/>
    <w:rsid w:val="00185590"/>
    <w:rsid w:val="001A3A4A"/>
    <w:rsid w:val="001B0B8A"/>
    <w:rsid w:val="001F1E73"/>
    <w:rsid w:val="001F4A8F"/>
    <w:rsid w:val="00222190"/>
    <w:rsid w:val="002260D2"/>
    <w:rsid w:val="00232E7E"/>
    <w:rsid w:val="00234B3F"/>
    <w:rsid w:val="00236330"/>
    <w:rsid w:val="00242897"/>
    <w:rsid w:val="00244DFA"/>
    <w:rsid w:val="00265321"/>
    <w:rsid w:val="002753E2"/>
    <w:rsid w:val="002825F7"/>
    <w:rsid w:val="002965C8"/>
    <w:rsid w:val="002D0EAA"/>
    <w:rsid w:val="002E43E5"/>
    <w:rsid w:val="002F4737"/>
    <w:rsid w:val="003335E5"/>
    <w:rsid w:val="0035492E"/>
    <w:rsid w:val="0035680E"/>
    <w:rsid w:val="003670A0"/>
    <w:rsid w:val="003765C3"/>
    <w:rsid w:val="003C0A8A"/>
    <w:rsid w:val="003C103D"/>
    <w:rsid w:val="003E2004"/>
    <w:rsid w:val="003E3C0D"/>
    <w:rsid w:val="00414847"/>
    <w:rsid w:val="0041536D"/>
    <w:rsid w:val="00423D9A"/>
    <w:rsid w:val="00440144"/>
    <w:rsid w:val="004555C4"/>
    <w:rsid w:val="00455C5B"/>
    <w:rsid w:val="00462049"/>
    <w:rsid w:val="004644D9"/>
    <w:rsid w:val="004C0F4D"/>
    <w:rsid w:val="004E42DF"/>
    <w:rsid w:val="005014FC"/>
    <w:rsid w:val="00555389"/>
    <w:rsid w:val="00557407"/>
    <w:rsid w:val="0056334E"/>
    <w:rsid w:val="0056775C"/>
    <w:rsid w:val="00570BC9"/>
    <w:rsid w:val="00581980"/>
    <w:rsid w:val="005B0D5C"/>
    <w:rsid w:val="005B21FE"/>
    <w:rsid w:val="005E446E"/>
    <w:rsid w:val="005E5569"/>
    <w:rsid w:val="005F0392"/>
    <w:rsid w:val="005F74AC"/>
    <w:rsid w:val="005F796C"/>
    <w:rsid w:val="006043B9"/>
    <w:rsid w:val="00613872"/>
    <w:rsid w:val="0063526F"/>
    <w:rsid w:val="00644A8A"/>
    <w:rsid w:val="00686E0C"/>
    <w:rsid w:val="006967BB"/>
    <w:rsid w:val="006A16F2"/>
    <w:rsid w:val="006B2D76"/>
    <w:rsid w:val="006B4090"/>
    <w:rsid w:val="006C52FE"/>
    <w:rsid w:val="006D65E7"/>
    <w:rsid w:val="006E2C0C"/>
    <w:rsid w:val="006E3C88"/>
    <w:rsid w:val="006E4F6C"/>
    <w:rsid w:val="00722F70"/>
    <w:rsid w:val="00733446"/>
    <w:rsid w:val="00735098"/>
    <w:rsid w:val="007420E9"/>
    <w:rsid w:val="0074786A"/>
    <w:rsid w:val="00752F88"/>
    <w:rsid w:val="0075325D"/>
    <w:rsid w:val="00753452"/>
    <w:rsid w:val="00753AEB"/>
    <w:rsid w:val="00760B44"/>
    <w:rsid w:val="0076186C"/>
    <w:rsid w:val="007632CE"/>
    <w:rsid w:val="00791EB5"/>
    <w:rsid w:val="00791ECD"/>
    <w:rsid w:val="007D7BC6"/>
    <w:rsid w:val="007E21DF"/>
    <w:rsid w:val="00810B1A"/>
    <w:rsid w:val="00837FD2"/>
    <w:rsid w:val="00842674"/>
    <w:rsid w:val="00866324"/>
    <w:rsid w:val="008710AF"/>
    <w:rsid w:val="0087459D"/>
    <w:rsid w:val="00876317"/>
    <w:rsid w:val="00881920"/>
    <w:rsid w:val="008914D0"/>
    <w:rsid w:val="008C1CA2"/>
    <w:rsid w:val="008C2CF1"/>
    <w:rsid w:val="008D1925"/>
    <w:rsid w:val="008D311A"/>
    <w:rsid w:val="008D44CE"/>
    <w:rsid w:val="008D5210"/>
    <w:rsid w:val="008D6DBB"/>
    <w:rsid w:val="00901443"/>
    <w:rsid w:val="00902BFE"/>
    <w:rsid w:val="009200DD"/>
    <w:rsid w:val="00922D45"/>
    <w:rsid w:val="009279EC"/>
    <w:rsid w:val="009420D4"/>
    <w:rsid w:val="009424D5"/>
    <w:rsid w:val="009432AC"/>
    <w:rsid w:val="00955D22"/>
    <w:rsid w:val="0095679E"/>
    <w:rsid w:val="00971FA4"/>
    <w:rsid w:val="009A3A29"/>
    <w:rsid w:val="009B672F"/>
    <w:rsid w:val="009C1D44"/>
    <w:rsid w:val="009E02E4"/>
    <w:rsid w:val="009E1D06"/>
    <w:rsid w:val="009E4BC8"/>
    <w:rsid w:val="009E6B91"/>
    <w:rsid w:val="009F501B"/>
    <w:rsid w:val="00A255A5"/>
    <w:rsid w:val="00A37B31"/>
    <w:rsid w:val="00A40D3F"/>
    <w:rsid w:val="00A41A3C"/>
    <w:rsid w:val="00A44106"/>
    <w:rsid w:val="00A569A5"/>
    <w:rsid w:val="00A60639"/>
    <w:rsid w:val="00A62DB3"/>
    <w:rsid w:val="00A64F7E"/>
    <w:rsid w:val="00A80F62"/>
    <w:rsid w:val="00A8761E"/>
    <w:rsid w:val="00A9021D"/>
    <w:rsid w:val="00A96809"/>
    <w:rsid w:val="00AA1420"/>
    <w:rsid w:val="00AA2C28"/>
    <w:rsid w:val="00AF1F2A"/>
    <w:rsid w:val="00AF385A"/>
    <w:rsid w:val="00B000E2"/>
    <w:rsid w:val="00B036A6"/>
    <w:rsid w:val="00B04C14"/>
    <w:rsid w:val="00B15F3A"/>
    <w:rsid w:val="00B3528C"/>
    <w:rsid w:val="00B3531D"/>
    <w:rsid w:val="00B37DDC"/>
    <w:rsid w:val="00B54342"/>
    <w:rsid w:val="00B55ABF"/>
    <w:rsid w:val="00B5613D"/>
    <w:rsid w:val="00B5790D"/>
    <w:rsid w:val="00B62D62"/>
    <w:rsid w:val="00B65970"/>
    <w:rsid w:val="00B8453C"/>
    <w:rsid w:val="00B946AB"/>
    <w:rsid w:val="00BB1C49"/>
    <w:rsid w:val="00BB2357"/>
    <w:rsid w:val="00BC3DC2"/>
    <w:rsid w:val="00BC4A9D"/>
    <w:rsid w:val="00BC6556"/>
    <w:rsid w:val="00BD4ECA"/>
    <w:rsid w:val="00C12B95"/>
    <w:rsid w:val="00C35B13"/>
    <w:rsid w:val="00C51165"/>
    <w:rsid w:val="00C61834"/>
    <w:rsid w:val="00C91B2C"/>
    <w:rsid w:val="00CA1E15"/>
    <w:rsid w:val="00CA2DF9"/>
    <w:rsid w:val="00CA4154"/>
    <w:rsid w:val="00CA456A"/>
    <w:rsid w:val="00CA4987"/>
    <w:rsid w:val="00CA6CAF"/>
    <w:rsid w:val="00CA7C15"/>
    <w:rsid w:val="00CB4FA1"/>
    <w:rsid w:val="00CC7F0F"/>
    <w:rsid w:val="00CE5C80"/>
    <w:rsid w:val="00CE66C2"/>
    <w:rsid w:val="00D02081"/>
    <w:rsid w:val="00D1293B"/>
    <w:rsid w:val="00D31651"/>
    <w:rsid w:val="00D63745"/>
    <w:rsid w:val="00DA7C55"/>
    <w:rsid w:val="00DE379C"/>
    <w:rsid w:val="00E0163B"/>
    <w:rsid w:val="00E06245"/>
    <w:rsid w:val="00E10141"/>
    <w:rsid w:val="00E25AD7"/>
    <w:rsid w:val="00E3173D"/>
    <w:rsid w:val="00E459CE"/>
    <w:rsid w:val="00E46C56"/>
    <w:rsid w:val="00E72BD0"/>
    <w:rsid w:val="00E84574"/>
    <w:rsid w:val="00E91553"/>
    <w:rsid w:val="00E94BAC"/>
    <w:rsid w:val="00E95CEE"/>
    <w:rsid w:val="00EA05B9"/>
    <w:rsid w:val="00EB473A"/>
    <w:rsid w:val="00EC266A"/>
    <w:rsid w:val="00EC54B3"/>
    <w:rsid w:val="00EC5651"/>
    <w:rsid w:val="00ED1719"/>
    <w:rsid w:val="00EE3429"/>
    <w:rsid w:val="00EF0FF8"/>
    <w:rsid w:val="00EF6DBF"/>
    <w:rsid w:val="00F07ED8"/>
    <w:rsid w:val="00F12B09"/>
    <w:rsid w:val="00F16628"/>
    <w:rsid w:val="00F47504"/>
    <w:rsid w:val="00F47B4D"/>
    <w:rsid w:val="00F516D9"/>
    <w:rsid w:val="00F51F5C"/>
    <w:rsid w:val="00F5322C"/>
    <w:rsid w:val="00F6044E"/>
    <w:rsid w:val="00F663FE"/>
    <w:rsid w:val="00F7320F"/>
    <w:rsid w:val="00F77638"/>
    <w:rsid w:val="00F87AB7"/>
    <w:rsid w:val="00FC019F"/>
    <w:rsid w:val="00FC7DFE"/>
    <w:rsid w:val="00FD6640"/>
    <w:rsid w:val="00FE0101"/>
    <w:rsid w:val="00FF1DCC"/>
    <w:rsid w:val="5D953C3C"/>
    <w:rsid w:val="68E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8"/>
    <w:semiHidden/>
    <w:unhideWhenUsed/>
    <w:qFormat/>
    <w:uiPriority w:val="0"/>
    <w:pPr>
      <w:suppressAutoHyphens/>
      <w:autoSpaceDE/>
      <w:autoSpaceDN/>
      <w:adjustRightInd/>
      <w:spacing w:after="120"/>
    </w:pPr>
    <w:rPr>
      <w:rFonts w:eastAsia="Andale Sans UI"/>
      <w:kern w:val="2"/>
      <w:sz w:val="24"/>
      <w:szCs w:val="24"/>
    </w:rPr>
  </w:style>
  <w:style w:type="character" w:customStyle="1" w:styleId="8">
    <w:name w:val="Основной текст Знак"/>
    <w:basedOn w:val="2"/>
    <w:link w:val="7"/>
    <w:semiHidden/>
    <w:qFormat/>
    <w:uiPriority w:val="0"/>
    <w:rPr>
      <w:rFonts w:eastAsia="Andale Sans UI"/>
      <w:kern w:val="2"/>
      <w:lang w:eastAsia="ru-RU"/>
    </w:rPr>
  </w:style>
  <w:style w:type="paragraph" w:customStyle="1" w:styleId="9">
    <w:name w:val="Ii oaio?o"/>
    <w:basedOn w:val="1"/>
    <w:qFormat/>
    <w:uiPriority w:val="0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0">
    <w:name w:val="Первая строка заголовка"/>
    <w:basedOn w:val="1"/>
    <w:qFormat/>
    <w:uiPriority w:val="0"/>
    <w:pPr>
      <w:keepNext/>
      <w:keepLines/>
      <w:widowControl/>
      <w:autoSpaceDE/>
      <w:autoSpaceDN/>
      <w:adjustRightInd/>
      <w:spacing w:before="960" w:after="120"/>
      <w:jc w:val="center"/>
    </w:pPr>
    <w:rPr>
      <w:b/>
      <w:sz w:val="32"/>
    </w:rPr>
  </w:style>
  <w:style w:type="paragraph" w:customStyle="1" w:styleId="11">
    <w:name w:val="Style7"/>
    <w:basedOn w:val="1"/>
    <w:qFormat/>
    <w:uiPriority w:val="0"/>
    <w:pPr>
      <w:spacing w:line="331" w:lineRule="exact"/>
    </w:pPr>
    <w:rPr>
      <w:sz w:val="24"/>
      <w:szCs w:val="24"/>
    </w:rPr>
  </w:style>
  <w:style w:type="character" w:customStyle="1" w:styleId="12">
    <w:name w:val="Font Style14"/>
    <w:basedOn w:val="2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4">
    <w:name w:val="align_center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DEmon Soft, 2008</Company>
  <Pages>4</Pages>
  <Words>742</Words>
  <Characters>4230</Characters>
  <Lines>35</Lines>
  <Paragraphs>9</Paragraphs>
  <TotalTime>118</TotalTime>
  <ScaleCrop>false</ScaleCrop>
  <LinksUpToDate>false</LinksUpToDate>
  <CharactersWithSpaces>4963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2021-03-22T07:24:00Z</dcterms:created>
  <dc:creator>User</dc:creator>
  <cp:lastModifiedBy>Администрация</cp:lastModifiedBy>
  <cp:lastPrinted>2025-04-30T12:23:44Z</cp:lastPrinted>
  <dcterms:modified xsi:type="dcterms:W3CDTF">2025-04-30T12:28:05Z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C2E2555F26B64458A01C0407F54DA7ED_12</vt:lpwstr>
  </property>
</Properties>
</file>