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7218" w:rsidRDefault="00977218" w:rsidP="00977218">
      <w:pPr>
        <w:jc w:val="center"/>
        <w:rPr>
          <w:rFonts w:ascii="Times New Roman" w:hAnsi="Times New Roman"/>
          <w:b/>
          <w:sz w:val="28"/>
          <w:szCs w:val="28"/>
        </w:rPr>
      </w:pPr>
      <w:r>
        <w:rPr>
          <w:rFonts w:ascii="Times New Roman" w:hAnsi="Times New Roman"/>
          <w:b/>
          <w:sz w:val="28"/>
          <w:szCs w:val="28"/>
        </w:rPr>
        <w:t>ДУМА ЗАГАРСКОГО СЕЛЬСКОГО ПОСЕЛЕНИЯ</w:t>
      </w:r>
    </w:p>
    <w:p w:rsidR="00977218" w:rsidRDefault="00977218" w:rsidP="001A7090">
      <w:pPr>
        <w:jc w:val="center"/>
        <w:rPr>
          <w:rFonts w:ascii="Times New Roman" w:hAnsi="Times New Roman"/>
          <w:b/>
          <w:sz w:val="28"/>
          <w:szCs w:val="28"/>
        </w:rPr>
      </w:pPr>
      <w:r>
        <w:rPr>
          <w:rFonts w:ascii="Times New Roman" w:hAnsi="Times New Roman"/>
          <w:b/>
          <w:sz w:val="28"/>
          <w:szCs w:val="28"/>
        </w:rPr>
        <w:t>ЮРЬЯНСКОГО РАЙОНА КИРОВСКОЙ ОБЛАСТИ</w:t>
      </w:r>
    </w:p>
    <w:p w:rsidR="001A7090" w:rsidRDefault="001A7090" w:rsidP="001A7090">
      <w:pPr>
        <w:jc w:val="center"/>
        <w:rPr>
          <w:rFonts w:ascii="Times New Roman" w:hAnsi="Times New Roman"/>
          <w:b/>
          <w:sz w:val="28"/>
          <w:szCs w:val="28"/>
        </w:rPr>
      </w:pPr>
      <w:r>
        <w:rPr>
          <w:rFonts w:ascii="Times New Roman" w:hAnsi="Times New Roman"/>
          <w:b/>
          <w:sz w:val="28"/>
          <w:szCs w:val="28"/>
        </w:rPr>
        <w:t>четвертого созыва</w:t>
      </w:r>
    </w:p>
    <w:p w:rsidR="00977218" w:rsidRDefault="00977218" w:rsidP="00977218">
      <w:pPr>
        <w:spacing w:before="240" w:after="240"/>
        <w:jc w:val="center"/>
        <w:rPr>
          <w:rFonts w:ascii="Times New Roman" w:hAnsi="Times New Roman"/>
          <w:b/>
          <w:sz w:val="32"/>
          <w:szCs w:val="32"/>
        </w:rPr>
      </w:pPr>
      <w:r>
        <w:rPr>
          <w:rFonts w:ascii="Times New Roman" w:hAnsi="Times New Roman"/>
          <w:b/>
          <w:sz w:val="32"/>
          <w:szCs w:val="32"/>
        </w:rPr>
        <w:t>РЕШЕНИЕ</w:t>
      </w:r>
    </w:p>
    <w:p w:rsidR="00977218" w:rsidRPr="00896F5B" w:rsidRDefault="005414EC" w:rsidP="00977218">
      <w:pPr>
        <w:spacing w:before="360"/>
        <w:jc w:val="center"/>
        <w:rPr>
          <w:rFonts w:ascii="Times New Roman" w:hAnsi="Times New Roman"/>
          <w:sz w:val="28"/>
          <w:szCs w:val="28"/>
          <w:u w:val="single"/>
        </w:rPr>
      </w:pPr>
      <w:r>
        <w:rPr>
          <w:rFonts w:ascii="Times New Roman" w:hAnsi="Times New Roman"/>
          <w:sz w:val="28"/>
          <w:szCs w:val="28"/>
          <w:u w:val="single"/>
        </w:rPr>
        <w:t>18</w:t>
      </w:r>
      <w:r w:rsidR="001A7090" w:rsidRPr="00896F5B">
        <w:rPr>
          <w:rFonts w:ascii="Times New Roman" w:hAnsi="Times New Roman"/>
          <w:sz w:val="28"/>
          <w:szCs w:val="28"/>
          <w:u w:val="single"/>
        </w:rPr>
        <w:t>.1</w:t>
      </w:r>
      <w:r>
        <w:rPr>
          <w:rFonts w:ascii="Times New Roman" w:hAnsi="Times New Roman"/>
          <w:sz w:val="28"/>
          <w:szCs w:val="28"/>
          <w:u w:val="single"/>
        </w:rPr>
        <w:t>2</w:t>
      </w:r>
      <w:r w:rsidR="001A7090" w:rsidRPr="00896F5B">
        <w:rPr>
          <w:rFonts w:ascii="Times New Roman" w:hAnsi="Times New Roman"/>
          <w:sz w:val="28"/>
          <w:szCs w:val="28"/>
          <w:u w:val="single"/>
        </w:rPr>
        <w:t>.202</w:t>
      </w:r>
      <w:r>
        <w:rPr>
          <w:rFonts w:ascii="Times New Roman" w:hAnsi="Times New Roman"/>
          <w:sz w:val="28"/>
          <w:szCs w:val="28"/>
          <w:u w:val="single"/>
        </w:rPr>
        <w:t>4</w:t>
      </w:r>
      <w:r w:rsidR="00977218">
        <w:rPr>
          <w:rFonts w:ascii="Times New Roman" w:hAnsi="Times New Roman"/>
          <w:sz w:val="28"/>
          <w:szCs w:val="28"/>
        </w:rPr>
        <w:tab/>
        <w:t xml:space="preserve">                                                                                </w:t>
      </w:r>
      <w:r w:rsidR="00977218" w:rsidRPr="00896F5B">
        <w:rPr>
          <w:rFonts w:ascii="Times New Roman" w:hAnsi="Times New Roman"/>
          <w:sz w:val="28"/>
          <w:szCs w:val="28"/>
          <w:u w:val="single"/>
        </w:rPr>
        <w:t xml:space="preserve">№ </w:t>
      </w:r>
      <w:r>
        <w:rPr>
          <w:rFonts w:ascii="Times New Roman" w:hAnsi="Times New Roman"/>
          <w:sz w:val="28"/>
          <w:szCs w:val="28"/>
          <w:u w:val="single"/>
        </w:rPr>
        <w:t>2</w:t>
      </w:r>
      <w:r w:rsidR="001A7090" w:rsidRPr="00896F5B">
        <w:rPr>
          <w:rFonts w:ascii="Times New Roman" w:hAnsi="Times New Roman"/>
          <w:sz w:val="28"/>
          <w:szCs w:val="28"/>
          <w:u w:val="single"/>
        </w:rPr>
        <w:t>3/</w:t>
      </w:r>
      <w:r>
        <w:rPr>
          <w:rFonts w:ascii="Times New Roman" w:hAnsi="Times New Roman"/>
          <w:sz w:val="28"/>
          <w:szCs w:val="28"/>
          <w:u w:val="single"/>
        </w:rPr>
        <w:t>6</w:t>
      </w:r>
    </w:p>
    <w:p w:rsidR="00977218" w:rsidRDefault="00977218" w:rsidP="00977218">
      <w:pPr>
        <w:spacing w:before="360"/>
        <w:jc w:val="center"/>
        <w:rPr>
          <w:rFonts w:ascii="Times New Roman" w:hAnsi="Times New Roman"/>
          <w:sz w:val="28"/>
          <w:szCs w:val="28"/>
        </w:rPr>
      </w:pPr>
      <w:r>
        <w:rPr>
          <w:rFonts w:ascii="Times New Roman" w:hAnsi="Times New Roman"/>
          <w:sz w:val="28"/>
          <w:szCs w:val="28"/>
        </w:rPr>
        <w:t>с Загарье</w:t>
      </w:r>
    </w:p>
    <w:p w:rsidR="00977218" w:rsidRDefault="00977218" w:rsidP="00977218">
      <w:pPr>
        <w:jc w:val="center"/>
        <w:rPr>
          <w:rFonts w:ascii="Times New Roman" w:hAnsi="Times New Roman"/>
          <w:sz w:val="28"/>
          <w:szCs w:val="28"/>
        </w:rPr>
      </w:pPr>
    </w:p>
    <w:p w:rsidR="00BC0BF1" w:rsidRDefault="00977218" w:rsidP="00BC0BF1">
      <w:pPr>
        <w:jc w:val="center"/>
        <w:rPr>
          <w:rFonts w:ascii="Times New Roman" w:hAnsi="Times New Roman"/>
          <w:b/>
          <w:snapToGrid w:val="0"/>
          <w:color w:val="000000"/>
          <w:sz w:val="28"/>
          <w:szCs w:val="28"/>
        </w:rPr>
      </w:pPr>
      <w:r>
        <w:rPr>
          <w:rFonts w:ascii="Times New Roman" w:hAnsi="Times New Roman"/>
          <w:b/>
          <w:bCs/>
          <w:color w:val="000000"/>
          <w:sz w:val="28"/>
          <w:szCs w:val="28"/>
        </w:rPr>
        <w:t>О внесении изменений в решение Думы от 21.04.2017 № 55/5 «О</w:t>
      </w:r>
      <w:r>
        <w:rPr>
          <w:rFonts w:ascii="Times New Roman" w:hAnsi="Times New Roman"/>
          <w:b/>
          <w:bCs/>
          <w:sz w:val="28"/>
          <w:szCs w:val="28"/>
        </w:rPr>
        <w:t xml:space="preserve"> Порядке установления и выплаты пенсии за выслугу лет лицам, замещавшим должности муниципальной службы в органах местного </w:t>
      </w:r>
      <w:r w:rsidR="001A7090">
        <w:rPr>
          <w:rFonts w:ascii="Times New Roman" w:hAnsi="Times New Roman"/>
          <w:b/>
          <w:bCs/>
          <w:sz w:val="28"/>
          <w:szCs w:val="28"/>
        </w:rPr>
        <w:t>самоуправления Загарского</w:t>
      </w:r>
      <w:r>
        <w:rPr>
          <w:rFonts w:ascii="Times New Roman" w:hAnsi="Times New Roman"/>
          <w:b/>
          <w:snapToGrid w:val="0"/>
          <w:color w:val="000000"/>
          <w:sz w:val="28"/>
          <w:szCs w:val="28"/>
        </w:rPr>
        <w:t xml:space="preserve"> сельского поселения»</w:t>
      </w:r>
    </w:p>
    <w:p w:rsidR="00BC0BF1" w:rsidRPr="00FF397F" w:rsidRDefault="00BC0BF1" w:rsidP="00FF397F">
      <w:pPr>
        <w:spacing w:after="360"/>
        <w:jc w:val="center"/>
        <w:rPr>
          <w:rFonts w:ascii="Times New Roman" w:hAnsi="Times New Roman"/>
          <w:smallCaps/>
          <w:snapToGrid w:val="0"/>
          <w:color w:val="000000"/>
          <w:sz w:val="28"/>
          <w:szCs w:val="28"/>
        </w:rPr>
      </w:pPr>
      <w:r w:rsidRPr="00FF397F">
        <w:rPr>
          <w:rFonts w:ascii="Times New Roman" w:hAnsi="Times New Roman"/>
          <w:smallCaps/>
          <w:snapToGrid w:val="0"/>
          <w:color w:val="000000"/>
          <w:sz w:val="28"/>
          <w:szCs w:val="28"/>
        </w:rPr>
        <w:t>(</w:t>
      </w:r>
      <w:r w:rsidR="00FF397F">
        <w:rPr>
          <w:rFonts w:ascii="Times New Roman" w:hAnsi="Times New Roman"/>
          <w:smallCaps/>
          <w:snapToGrid w:val="0"/>
          <w:color w:val="000000"/>
          <w:sz w:val="28"/>
          <w:szCs w:val="28"/>
        </w:rPr>
        <w:t xml:space="preserve">от </w:t>
      </w:r>
      <w:r w:rsidRPr="00FF397F">
        <w:rPr>
          <w:rFonts w:ascii="Times New Roman" w:hAnsi="Times New Roman"/>
          <w:sz w:val="28"/>
          <w:szCs w:val="28"/>
        </w:rPr>
        <w:t>18.10.2018 № 16/1,</w:t>
      </w:r>
      <w:r w:rsidR="00FF397F">
        <w:rPr>
          <w:rFonts w:ascii="Times New Roman" w:hAnsi="Times New Roman"/>
          <w:sz w:val="28"/>
          <w:szCs w:val="28"/>
        </w:rPr>
        <w:t xml:space="preserve"> от</w:t>
      </w:r>
      <w:r w:rsidRPr="00FF397F">
        <w:rPr>
          <w:rFonts w:ascii="Times New Roman" w:hAnsi="Times New Roman"/>
          <w:sz w:val="28"/>
          <w:szCs w:val="28"/>
        </w:rPr>
        <w:t xml:space="preserve"> 28.10.2019 № 27/5,</w:t>
      </w:r>
      <w:r w:rsidR="00FF397F">
        <w:rPr>
          <w:rFonts w:ascii="Times New Roman" w:hAnsi="Times New Roman"/>
          <w:sz w:val="28"/>
          <w:szCs w:val="28"/>
        </w:rPr>
        <w:t xml:space="preserve"> от</w:t>
      </w:r>
      <w:r w:rsidRPr="00FF397F">
        <w:rPr>
          <w:rFonts w:ascii="Times New Roman" w:hAnsi="Times New Roman"/>
          <w:sz w:val="28"/>
          <w:szCs w:val="28"/>
        </w:rPr>
        <w:t xml:space="preserve"> 30.10.2020 № 37/1, </w:t>
      </w:r>
      <w:r w:rsidR="00FF397F">
        <w:rPr>
          <w:rFonts w:ascii="Times New Roman" w:hAnsi="Times New Roman"/>
          <w:sz w:val="28"/>
          <w:szCs w:val="28"/>
        </w:rPr>
        <w:t xml:space="preserve">от </w:t>
      </w:r>
      <w:r w:rsidRPr="00FF397F">
        <w:rPr>
          <w:rFonts w:ascii="Times New Roman" w:hAnsi="Times New Roman"/>
          <w:sz w:val="28"/>
          <w:szCs w:val="28"/>
        </w:rPr>
        <w:t>05.04.2021 № 46/1</w:t>
      </w:r>
      <w:r w:rsidR="00FF397F">
        <w:rPr>
          <w:rFonts w:ascii="Times New Roman" w:hAnsi="Times New Roman"/>
          <w:sz w:val="28"/>
          <w:szCs w:val="28"/>
        </w:rPr>
        <w:t xml:space="preserve">, от </w:t>
      </w:r>
      <w:r w:rsidR="00F619C3">
        <w:rPr>
          <w:rFonts w:ascii="Times New Roman" w:hAnsi="Times New Roman"/>
          <w:sz w:val="28"/>
          <w:szCs w:val="28"/>
        </w:rPr>
        <w:t>0</w:t>
      </w:r>
      <w:r w:rsidR="00896F5B">
        <w:rPr>
          <w:rFonts w:ascii="Times New Roman" w:hAnsi="Times New Roman"/>
          <w:sz w:val="28"/>
          <w:szCs w:val="28"/>
        </w:rPr>
        <w:t>7</w:t>
      </w:r>
      <w:r w:rsidR="00F619C3">
        <w:rPr>
          <w:rFonts w:ascii="Times New Roman" w:hAnsi="Times New Roman"/>
          <w:sz w:val="28"/>
          <w:szCs w:val="28"/>
        </w:rPr>
        <w:t>.</w:t>
      </w:r>
      <w:r w:rsidR="00FF397F">
        <w:rPr>
          <w:rFonts w:ascii="Times New Roman" w:hAnsi="Times New Roman"/>
          <w:sz w:val="28"/>
          <w:szCs w:val="28"/>
        </w:rPr>
        <w:t xml:space="preserve">11.2022 № </w:t>
      </w:r>
      <w:r w:rsidR="00F619C3">
        <w:rPr>
          <w:rFonts w:ascii="Times New Roman" w:hAnsi="Times New Roman"/>
          <w:sz w:val="28"/>
          <w:szCs w:val="28"/>
        </w:rPr>
        <w:t>3/3</w:t>
      </w:r>
      <w:r w:rsidR="005414EC">
        <w:rPr>
          <w:rFonts w:ascii="Times New Roman" w:hAnsi="Times New Roman"/>
          <w:sz w:val="28"/>
          <w:szCs w:val="28"/>
        </w:rPr>
        <w:t>, от 18.12.2024 № 23/6</w:t>
      </w:r>
      <w:r w:rsidRPr="00FF397F">
        <w:rPr>
          <w:rFonts w:ascii="Times New Roman" w:hAnsi="Times New Roman"/>
          <w:smallCaps/>
          <w:snapToGrid w:val="0"/>
          <w:color w:val="000000"/>
          <w:sz w:val="28"/>
          <w:szCs w:val="28"/>
        </w:rPr>
        <w:t>)</w:t>
      </w:r>
    </w:p>
    <w:p w:rsidR="00977218" w:rsidRDefault="00977218" w:rsidP="00F619C3">
      <w:pPr>
        <w:ind w:firstLine="567"/>
        <w:jc w:val="both"/>
        <w:rPr>
          <w:rFonts w:ascii="Times New Roman" w:hAnsi="Times New Roman"/>
          <w:snapToGrid w:val="0"/>
          <w:color w:val="000000"/>
          <w:sz w:val="28"/>
          <w:szCs w:val="28"/>
        </w:rPr>
      </w:pPr>
      <w:r>
        <w:rPr>
          <w:rFonts w:ascii="Times New Roman" w:hAnsi="Times New Roman"/>
          <w:snapToGrid w:val="0"/>
          <w:color w:val="000000"/>
          <w:sz w:val="28"/>
          <w:szCs w:val="28"/>
        </w:rPr>
        <w:t>Дума Загарского сельского поселения</w:t>
      </w:r>
      <w:r>
        <w:rPr>
          <w:rFonts w:ascii="Times New Roman" w:hAnsi="Times New Roman"/>
          <w:smallCaps/>
          <w:snapToGrid w:val="0"/>
          <w:color w:val="000000"/>
          <w:sz w:val="28"/>
          <w:szCs w:val="28"/>
        </w:rPr>
        <w:t xml:space="preserve"> </w:t>
      </w:r>
      <w:r>
        <w:rPr>
          <w:rFonts w:ascii="Times New Roman" w:hAnsi="Times New Roman"/>
          <w:snapToGrid w:val="0"/>
          <w:color w:val="000000"/>
          <w:sz w:val="28"/>
          <w:szCs w:val="28"/>
        </w:rPr>
        <w:t>РЕШИЛА:</w:t>
      </w:r>
    </w:p>
    <w:p w:rsidR="00977218" w:rsidRDefault="00977218" w:rsidP="00F619C3">
      <w:pPr>
        <w:ind w:firstLine="709"/>
        <w:jc w:val="both"/>
        <w:rPr>
          <w:rFonts w:ascii="Times New Roman" w:hAnsi="Times New Roman"/>
          <w:sz w:val="28"/>
          <w:szCs w:val="28"/>
        </w:rPr>
      </w:pPr>
      <w:r>
        <w:rPr>
          <w:rFonts w:ascii="Times New Roman" w:hAnsi="Times New Roman"/>
          <w:sz w:val="28"/>
          <w:szCs w:val="28"/>
        </w:rPr>
        <w:t xml:space="preserve">1. </w:t>
      </w:r>
      <w:r w:rsidR="001A7090">
        <w:rPr>
          <w:rFonts w:ascii="Times New Roman" w:hAnsi="Times New Roman"/>
          <w:sz w:val="28"/>
          <w:szCs w:val="28"/>
        </w:rPr>
        <w:t xml:space="preserve">Внести </w:t>
      </w:r>
      <w:r w:rsidR="00BC0BF1">
        <w:rPr>
          <w:rFonts w:ascii="Times New Roman" w:hAnsi="Times New Roman"/>
          <w:sz w:val="28"/>
          <w:szCs w:val="28"/>
        </w:rPr>
        <w:t xml:space="preserve">изменения </w:t>
      </w:r>
      <w:r w:rsidR="001A7090">
        <w:rPr>
          <w:rFonts w:ascii="Times New Roman" w:hAnsi="Times New Roman"/>
          <w:sz w:val="28"/>
          <w:szCs w:val="28"/>
        </w:rPr>
        <w:t>в</w:t>
      </w:r>
      <w:r>
        <w:rPr>
          <w:rFonts w:ascii="Times New Roman" w:hAnsi="Times New Roman"/>
          <w:sz w:val="28"/>
          <w:szCs w:val="28"/>
        </w:rPr>
        <w:t xml:space="preserve"> решение Думы Загарского сельского поселения от 21.04.2017 № 55/5 «О Порядке установления и выплаты пенсии за выслугу лет лицам, замещавшим должности муниципальной службы в органах местного самоуправления Загарского сельского поселения» (далее – Порядок) </w:t>
      </w:r>
      <w:r w:rsidR="00BC0BF1" w:rsidRPr="00BC0BF1">
        <w:rPr>
          <w:rFonts w:ascii="Times New Roman" w:hAnsi="Times New Roman"/>
          <w:sz w:val="28"/>
          <w:szCs w:val="28"/>
        </w:rPr>
        <w:t>(с последующими изменениями и дополнениями)</w:t>
      </w:r>
      <w:r>
        <w:rPr>
          <w:rFonts w:ascii="Times New Roman" w:hAnsi="Times New Roman"/>
          <w:sz w:val="28"/>
          <w:szCs w:val="28"/>
        </w:rPr>
        <w:t>:</w:t>
      </w:r>
    </w:p>
    <w:p w:rsidR="00BC0BF1" w:rsidRDefault="00BC0BF1" w:rsidP="00F619C3">
      <w:pPr>
        <w:jc w:val="both"/>
        <w:rPr>
          <w:rFonts w:ascii="Times New Roman" w:hAnsi="Times New Roman"/>
          <w:sz w:val="28"/>
          <w:szCs w:val="28"/>
        </w:rPr>
      </w:pPr>
      <w:r>
        <w:rPr>
          <w:rFonts w:ascii="Times New Roman" w:hAnsi="Times New Roman"/>
          <w:sz w:val="28"/>
          <w:szCs w:val="28"/>
        </w:rPr>
        <w:t xml:space="preserve">1.1. Пункт </w:t>
      </w:r>
      <w:r w:rsidR="005414EC">
        <w:rPr>
          <w:rFonts w:ascii="Times New Roman" w:hAnsi="Times New Roman"/>
          <w:sz w:val="28"/>
          <w:szCs w:val="28"/>
        </w:rPr>
        <w:t>4</w:t>
      </w:r>
      <w:r>
        <w:rPr>
          <w:rFonts w:ascii="Times New Roman" w:hAnsi="Times New Roman"/>
          <w:sz w:val="28"/>
          <w:szCs w:val="28"/>
        </w:rPr>
        <w:t xml:space="preserve"> раздела 2 «Размер пенсии за выслугу лет» Порядка изложить в следующей редакции:</w:t>
      </w:r>
    </w:p>
    <w:p w:rsidR="00BC0BF1" w:rsidRDefault="00BC0BF1" w:rsidP="005414EC">
      <w:pPr>
        <w:ind w:firstLine="709"/>
        <w:jc w:val="both"/>
        <w:rPr>
          <w:rFonts w:ascii="Times New Roman" w:hAnsi="Times New Roman"/>
          <w:sz w:val="28"/>
          <w:szCs w:val="28"/>
        </w:rPr>
      </w:pPr>
      <w:r>
        <w:rPr>
          <w:rFonts w:ascii="Times New Roman" w:hAnsi="Times New Roman"/>
          <w:sz w:val="28"/>
          <w:szCs w:val="28"/>
        </w:rPr>
        <w:t>«</w:t>
      </w:r>
      <w:r w:rsidR="005414EC">
        <w:rPr>
          <w:rFonts w:ascii="Times New Roman" w:hAnsi="Times New Roman"/>
          <w:sz w:val="28"/>
          <w:szCs w:val="28"/>
        </w:rPr>
        <w:t>4</w:t>
      </w:r>
      <w:r>
        <w:rPr>
          <w:rFonts w:ascii="Times New Roman" w:hAnsi="Times New Roman"/>
          <w:sz w:val="28"/>
          <w:szCs w:val="28"/>
        </w:rPr>
        <w:t xml:space="preserve">. </w:t>
      </w:r>
      <w:r w:rsidR="005414EC">
        <w:rPr>
          <w:rFonts w:ascii="Times New Roman" w:hAnsi="Times New Roman"/>
          <w:sz w:val="28"/>
          <w:szCs w:val="28"/>
        </w:rPr>
        <w:t>Размер пенсии за выслугу лет не может быть ниже 5000,00 рублей</w:t>
      </w:r>
      <w:r w:rsidR="005414EC">
        <w:rPr>
          <w:rFonts w:ascii="Times New Roman" w:hAnsi="Times New Roman"/>
          <w:sz w:val="28"/>
          <w:szCs w:val="28"/>
        </w:rPr>
        <w:t>»</w:t>
      </w:r>
    </w:p>
    <w:p w:rsidR="00F239E5" w:rsidRDefault="00F239E5" w:rsidP="00F239E5">
      <w:pPr>
        <w:spacing w:line="276" w:lineRule="auto"/>
        <w:jc w:val="both"/>
        <w:rPr>
          <w:rFonts w:ascii="Times New Roman" w:hAnsi="Times New Roman"/>
          <w:sz w:val="28"/>
          <w:szCs w:val="28"/>
        </w:rPr>
      </w:pPr>
      <w:r>
        <w:rPr>
          <w:rFonts w:ascii="Times New Roman" w:hAnsi="Times New Roman"/>
          <w:sz w:val="28"/>
          <w:szCs w:val="28"/>
        </w:rPr>
        <w:t xml:space="preserve">1.2. </w:t>
      </w:r>
      <w:r>
        <w:rPr>
          <w:rFonts w:ascii="Times New Roman" w:hAnsi="Times New Roman"/>
          <w:sz w:val="28"/>
          <w:szCs w:val="28"/>
        </w:rPr>
        <w:t>Раздел 4 Порядка изложить в следующей редакции:</w:t>
      </w:r>
    </w:p>
    <w:p w:rsidR="00F239E5" w:rsidRDefault="00F239E5" w:rsidP="00F239E5">
      <w:pPr>
        <w:autoSpaceDE w:val="0"/>
        <w:spacing w:line="276" w:lineRule="auto"/>
        <w:jc w:val="both"/>
        <w:rPr>
          <w:rFonts w:ascii="Times New Roman" w:hAnsi="Times New Roman" w:cs="Calibri"/>
          <w:b/>
          <w:bCs/>
          <w:sz w:val="28"/>
          <w:szCs w:val="28"/>
        </w:rPr>
      </w:pPr>
      <w:r>
        <w:rPr>
          <w:rFonts w:ascii="Times New Roman" w:hAnsi="Times New Roman"/>
          <w:sz w:val="28"/>
          <w:szCs w:val="28"/>
        </w:rPr>
        <w:t>«</w:t>
      </w:r>
      <w:r>
        <w:rPr>
          <w:rFonts w:ascii="Times New Roman" w:hAnsi="Times New Roman" w:cs="Calibri"/>
          <w:b/>
          <w:bCs/>
          <w:sz w:val="28"/>
          <w:szCs w:val="28"/>
        </w:rPr>
        <w:t>4. Перерасчет пенсии за выслугу лет</w:t>
      </w:r>
    </w:p>
    <w:p w:rsidR="00F239E5" w:rsidRDefault="00F239E5" w:rsidP="00F239E5">
      <w:pPr>
        <w:autoSpaceDE w:val="0"/>
        <w:spacing w:line="276" w:lineRule="auto"/>
        <w:ind w:firstLine="540"/>
        <w:jc w:val="both"/>
        <w:rPr>
          <w:rFonts w:ascii="Times New Roman" w:hAnsi="Times New Roman" w:cs="Calibri"/>
          <w:sz w:val="28"/>
          <w:szCs w:val="28"/>
        </w:rPr>
      </w:pPr>
      <w:r>
        <w:rPr>
          <w:rFonts w:ascii="Times New Roman" w:hAnsi="Times New Roman" w:cs="Calibri"/>
          <w:sz w:val="28"/>
          <w:szCs w:val="28"/>
        </w:rPr>
        <w:t xml:space="preserve">1. Перерасчет размера пенсии за выслугу лет производится в случае последующего после назначения пенсии за выслугу лет увеличения на год и более продолжительности стажа муниципальной службы, с учетом которого определяется размер пенсии за выслугу лет. При этом перерасчет производится из размера среднемесячного денежного содержания, который учитывался при назначении пенсии за выслугу лет, с учетом индексации, предусмотренной настоящим Порядком. </w:t>
      </w:r>
    </w:p>
    <w:p w:rsidR="00F239E5" w:rsidRDefault="00F239E5" w:rsidP="00F239E5">
      <w:pPr>
        <w:autoSpaceDE w:val="0"/>
        <w:spacing w:line="276" w:lineRule="auto"/>
        <w:ind w:firstLine="540"/>
        <w:jc w:val="both"/>
        <w:rPr>
          <w:rFonts w:ascii="Times New Roman" w:hAnsi="Times New Roman" w:cs="Calibri"/>
          <w:sz w:val="28"/>
          <w:szCs w:val="28"/>
        </w:rPr>
      </w:pPr>
      <w:r>
        <w:rPr>
          <w:rFonts w:ascii="Times New Roman" w:hAnsi="Times New Roman" w:cs="Calibri"/>
          <w:sz w:val="28"/>
          <w:szCs w:val="28"/>
        </w:rPr>
        <w:t>2. Перерасчет размера пенсии за выслугу лет производится в случае замещения не менее 12 полных месяцев другой вышестоящей должности муниципальной службы</w:t>
      </w:r>
      <w:r w:rsidRPr="00A65ADA">
        <w:rPr>
          <w:rFonts w:ascii="Times New Roman" w:hAnsi="Times New Roman" w:cs="Calibri"/>
          <w:sz w:val="28"/>
          <w:szCs w:val="28"/>
        </w:rPr>
        <w:t xml:space="preserve"> </w:t>
      </w:r>
      <w:r>
        <w:rPr>
          <w:rFonts w:ascii="Times New Roman" w:hAnsi="Times New Roman" w:cs="Calibri"/>
          <w:sz w:val="28"/>
          <w:szCs w:val="28"/>
        </w:rPr>
        <w:t>с более высоким должностным окладом. При этом перерасчет производится из размера среднемесячного денежного содержания, установленного муниципальному служащему по другой вышестоящей должности.</w:t>
      </w:r>
    </w:p>
    <w:p w:rsidR="00F239E5" w:rsidRDefault="00F239E5" w:rsidP="00F239E5">
      <w:pPr>
        <w:autoSpaceDE w:val="0"/>
        <w:spacing w:line="276" w:lineRule="auto"/>
        <w:ind w:firstLine="540"/>
        <w:jc w:val="both"/>
        <w:rPr>
          <w:rFonts w:ascii="Times New Roman" w:hAnsi="Times New Roman" w:cs="Calibri"/>
          <w:sz w:val="28"/>
          <w:szCs w:val="28"/>
        </w:rPr>
      </w:pPr>
      <w:r>
        <w:rPr>
          <w:rFonts w:ascii="Times New Roman" w:hAnsi="Times New Roman" w:cs="Calibri"/>
          <w:sz w:val="28"/>
          <w:szCs w:val="28"/>
        </w:rPr>
        <w:t xml:space="preserve">3. Перерасчет размера пенсии за выслугу лет производится по личному </w:t>
      </w:r>
      <w:r>
        <w:rPr>
          <w:rFonts w:ascii="Times New Roman" w:hAnsi="Times New Roman" w:cs="Calibri"/>
          <w:sz w:val="28"/>
          <w:szCs w:val="28"/>
        </w:rPr>
        <w:lastRenderedPageBreak/>
        <w:t>заявлению гражданина с 1-го числа месяца, следующего за месяцем, в котором гражданин обратился за перерасчетом размера пенсии.</w:t>
      </w:r>
    </w:p>
    <w:p w:rsidR="00F239E5" w:rsidRPr="00F239E5" w:rsidRDefault="00F239E5" w:rsidP="00F239E5">
      <w:pPr>
        <w:autoSpaceDE w:val="0"/>
        <w:spacing w:line="276" w:lineRule="auto"/>
        <w:ind w:firstLine="540"/>
        <w:jc w:val="both"/>
        <w:rPr>
          <w:rFonts w:ascii="Times New Roman" w:hAnsi="Times New Roman" w:cs="Calibri"/>
          <w:sz w:val="28"/>
          <w:szCs w:val="28"/>
        </w:rPr>
      </w:pPr>
      <w:r w:rsidRPr="00F239E5">
        <w:rPr>
          <w:rFonts w:ascii="Times New Roman" w:hAnsi="Times New Roman" w:cs="Calibri"/>
          <w:sz w:val="28"/>
          <w:szCs w:val="28"/>
        </w:rPr>
        <w:t>4. Индексация пенсии за выслугу лет производится в случае повышения (индексации) размеров должностных окладов муниципальных служащих в соответствии с нормативными правовыми актами Губернатора Кировской области</w:t>
      </w:r>
      <w:r w:rsidRPr="00F239E5">
        <w:rPr>
          <w:rFonts w:ascii="Times New Roman" w:hAnsi="Times New Roman"/>
          <w:sz w:val="28"/>
          <w:szCs w:val="28"/>
        </w:rPr>
        <w:t xml:space="preserve"> и (или) по решению органа местного самоуправления.</w:t>
      </w:r>
      <w:r w:rsidRPr="00F239E5">
        <w:rPr>
          <w:rFonts w:ascii="Times New Roman" w:hAnsi="Times New Roman" w:cs="Calibri"/>
          <w:sz w:val="28"/>
          <w:szCs w:val="28"/>
        </w:rPr>
        <w:t xml:space="preserve"> </w:t>
      </w:r>
    </w:p>
    <w:p w:rsidR="00F239E5" w:rsidRPr="00F239E5" w:rsidRDefault="00F239E5" w:rsidP="00F239E5">
      <w:pPr>
        <w:autoSpaceDE w:val="0"/>
        <w:spacing w:line="276" w:lineRule="auto"/>
        <w:ind w:firstLine="540"/>
        <w:jc w:val="both"/>
        <w:rPr>
          <w:rFonts w:ascii="Times New Roman" w:hAnsi="Times New Roman" w:cs="Calibri"/>
          <w:sz w:val="28"/>
          <w:szCs w:val="28"/>
        </w:rPr>
      </w:pPr>
      <w:r w:rsidRPr="00F239E5">
        <w:rPr>
          <w:rFonts w:ascii="Times New Roman" w:hAnsi="Times New Roman" w:cs="Calibri"/>
          <w:sz w:val="28"/>
          <w:szCs w:val="28"/>
        </w:rPr>
        <w:t>Индексация пенсии за выслугу лет производится на индекс увеличения должностного оклада и устанавливается с даты повышения должностных окладов муниципальных служащих.</w:t>
      </w:r>
    </w:p>
    <w:p w:rsidR="00F239E5" w:rsidRDefault="00F239E5" w:rsidP="00F239E5">
      <w:pPr>
        <w:autoSpaceDE w:val="0"/>
        <w:spacing w:line="276" w:lineRule="auto"/>
        <w:ind w:firstLine="540"/>
        <w:jc w:val="both"/>
        <w:rPr>
          <w:rFonts w:ascii="Times New Roman" w:hAnsi="Times New Roman" w:cs="Calibri"/>
          <w:sz w:val="28"/>
          <w:szCs w:val="28"/>
        </w:rPr>
      </w:pPr>
      <w:r>
        <w:rPr>
          <w:rFonts w:ascii="Times New Roman" w:hAnsi="Times New Roman" w:cs="Calibri"/>
          <w:sz w:val="28"/>
          <w:szCs w:val="28"/>
        </w:rPr>
        <w:t>5. Перерасчет размера пенсии за выслугу лет, индексация пенсии за выслугу лет осуществляется комиссией по представлению кадровой службы органа местного самоуправления.»</w:t>
      </w:r>
    </w:p>
    <w:p w:rsidR="00BC0BF1" w:rsidRDefault="00BC0BF1" w:rsidP="00F619C3">
      <w:pPr>
        <w:jc w:val="both"/>
        <w:rPr>
          <w:rFonts w:ascii="Times New Roman" w:hAnsi="Times New Roman"/>
          <w:sz w:val="28"/>
          <w:szCs w:val="28"/>
        </w:rPr>
      </w:pPr>
      <w:r>
        <w:rPr>
          <w:rFonts w:ascii="Times New Roman" w:hAnsi="Times New Roman"/>
          <w:sz w:val="28"/>
          <w:szCs w:val="28"/>
        </w:rPr>
        <w:tab/>
        <w:t xml:space="preserve">2. </w:t>
      </w:r>
      <w:r w:rsidR="00F239E5">
        <w:rPr>
          <w:rFonts w:ascii="Times New Roman" w:hAnsi="Times New Roman"/>
          <w:sz w:val="28"/>
          <w:szCs w:val="28"/>
        </w:rPr>
        <w:t>Проиндексировать</w:t>
      </w:r>
      <w:r w:rsidR="00F239E5" w:rsidRPr="00D56677">
        <w:rPr>
          <w:rFonts w:ascii="Times New Roman" w:hAnsi="Times New Roman"/>
          <w:sz w:val="28"/>
          <w:szCs w:val="28"/>
        </w:rPr>
        <w:t xml:space="preserve"> </w:t>
      </w:r>
      <w:r w:rsidR="00F239E5">
        <w:rPr>
          <w:rFonts w:ascii="Times New Roman" w:hAnsi="Times New Roman"/>
          <w:sz w:val="28"/>
          <w:szCs w:val="28"/>
        </w:rPr>
        <w:t xml:space="preserve">на 30 % размер пенсии за выслугу лет лицам, замещавшим должности муниципальной службы и являющимся получателями пенсии за выслугу лет, пенсия за выслугу </w:t>
      </w:r>
      <w:r w:rsidR="007C0574">
        <w:rPr>
          <w:rFonts w:ascii="Times New Roman" w:hAnsi="Times New Roman"/>
          <w:sz w:val="28"/>
          <w:szCs w:val="28"/>
        </w:rPr>
        <w:t>лет,</w:t>
      </w:r>
      <w:r w:rsidR="00F239E5">
        <w:rPr>
          <w:rFonts w:ascii="Times New Roman" w:hAnsi="Times New Roman"/>
          <w:sz w:val="28"/>
          <w:szCs w:val="28"/>
        </w:rPr>
        <w:t xml:space="preserve"> которым назначена до 1 сентября 2023 года.</w:t>
      </w:r>
      <w:r>
        <w:rPr>
          <w:rFonts w:ascii="Times New Roman" w:hAnsi="Times New Roman"/>
          <w:sz w:val="28"/>
          <w:szCs w:val="28"/>
        </w:rPr>
        <w:tab/>
      </w:r>
    </w:p>
    <w:p w:rsidR="00BC0BF1" w:rsidRDefault="00977218" w:rsidP="00F619C3">
      <w:pPr>
        <w:jc w:val="both"/>
        <w:rPr>
          <w:rFonts w:ascii="Times New Roman" w:hAnsi="Times New Roman"/>
          <w:sz w:val="28"/>
          <w:szCs w:val="28"/>
        </w:rPr>
      </w:pPr>
      <w:r>
        <w:rPr>
          <w:rFonts w:ascii="Times New Roman" w:hAnsi="Times New Roman"/>
          <w:sz w:val="28"/>
          <w:szCs w:val="28"/>
        </w:rPr>
        <w:tab/>
      </w:r>
      <w:r w:rsidR="00FF397F">
        <w:rPr>
          <w:rFonts w:ascii="Times New Roman" w:hAnsi="Times New Roman"/>
          <w:sz w:val="28"/>
          <w:szCs w:val="28"/>
        </w:rPr>
        <w:t>3</w:t>
      </w:r>
      <w:r w:rsidR="00BC0BF1">
        <w:rPr>
          <w:rFonts w:ascii="Times New Roman" w:hAnsi="Times New Roman"/>
          <w:sz w:val="28"/>
          <w:szCs w:val="28"/>
        </w:rPr>
        <w:t xml:space="preserve">. Настоящее решение подлежит опубликованию в Информационном бюллетене муниципальных правовых актов органов местного самоуправления </w:t>
      </w:r>
      <w:r w:rsidR="00FF397F">
        <w:rPr>
          <w:rFonts w:ascii="Times New Roman" w:hAnsi="Times New Roman"/>
          <w:sz w:val="28"/>
          <w:szCs w:val="28"/>
        </w:rPr>
        <w:t>Загарского сельского поселения Юрьянского района Кировской области</w:t>
      </w:r>
      <w:r w:rsidR="00BC0BF1">
        <w:rPr>
          <w:rFonts w:ascii="Times New Roman" w:hAnsi="Times New Roman"/>
          <w:sz w:val="28"/>
          <w:szCs w:val="28"/>
        </w:rPr>
        <w:t xml:space="preserve"> и распространяется на правоотношения, возникшие с 1 января 202</w:t>
      </w:r>
      <w:r w:rsidR="00F239E5">
        <w:rPr>
          <w:rFonts w:ascii="Times New Roman" w:hAnsi="Times New Roman"/>
          <w:sz w:val="28"/>
          <w:szCs w:val="28"/>
        </w:rPr>
        <w:t>5</w:t>
      </w:r>
      <w:r w:rsidR="00BC0BF1">
        <w:rPr>
          <w:rFonts w:ascii="Times New Roman" w:hAnsi="Times New Roman"/>
          <w:sz w:val="28"/>
          <w:szCs w:val="28"/>
        </w:rPr>
        <w:t xml:space="preserve"> года.</w:t>
      </w:r>
    </w:p>
    <w:p w:rsidR="00BC0BF1" w:rsidRDefault="00BC0BF1" w:rsidP="00F619C3">
      <w:pPr>
        <w:jc w:val="both"/>
        <w:rPr>
          <w:rFonts w:ascii="Times New Roman" w:hAnsi="Times New Roman"/>
          <w:sz w:val="28"/>
          <w:szCs w:val="28"/>
        </w:rPr>
      </w:pPr>
    </w:p>
    <w:p w:rsidR="00BC0BF1" w:rsidRDefault="00BC0BF1" w:rsidP="00F619C3">
      <w:pPr>
        <w:jc w:val="both"/>
        <w:rPr>
          <w:rFonts w:ascii="Times New Roman" w:hAnsi="Times New Roman"/>
          <w:sz w:val="28"/>
          <w:szCs w:val="28"/>
        </w:rPr>
      </w:pPr>
    </w:p>
    <w:p w:rsidR="00977218" w:rsidRDefault="00977218" w:rsidP="00F619C3">
      <w:pPr>
        <w:jc w:val="both"/>
        <w:rPr>
          <w:rFonts w:ascii="Times New Roman" w:hAnsi="Times New Roman"/>
          <w:sz w:val="28"/>
          <w:szCs w:val="28"/>
        </w:rPr>
      </w:pPr>
      <w:r>
        <w:rPr>
          <w:rFonts w:ascii="Times New Roman" w:hAnsi="Times New Roman"/>
          <w:sz w:val="28"/>
          <w:szCs w:val="28"/>
        </w:rPr>
        <w:t>Председатель Думы Загарского</w:t>
      </w:r>
    </w:p>
    <w:p w:rsidR="00977218" w:rsidRDefault="00977218" w:rsidP="00F619C3">
      <w:pPr>
        <w:jc w:val="both"/>
        <w:rPr>
          <w:rFonts w:ascii="Times New Roman" w:hAnsi="Times New Roman"/>
          <w:sz w:val="28"/>
          <w:szCs w:val="28"/>
        </w:rPr>
      </w:pPr>
      <w:r>
        <w:rPr>
          <w:rFonts w:ascii="Times New Roman" w:hAnsi="Times New Roman"/>
          <w:sz w:val="28"/>
          <w:szCs w:val="28"/>
        </w:rPr>
        <w:t xml:space="preserve">Сельского поселения                               </w:t>
      </w:r>
      <w:r w:rsidR="00F619C3">
        <w:rPr>
          <w:rFonts w:ascii="Times New Roman" w:hAnsi="Times New Roman"/>
          <w:sz w:val="28"/>
          <w:szCs w:val="28"/>
        </w:rPr>
        <w:t xml:space="preserve">         </w:t>
      </w:r>
      <w:r>
        <w:rPr>
          <w:rFonts w:ascii="Times New Roman" w:hAnsi="Times New Roman"/>
          <w:sz w:val="28"/>
          <w:szCs w:val="28"/>
        </w:rPr>
        <w:t xml:space="preserve">                              С.П. Скрябин</w:t>
      </w:r>
    </w:p>
    <w:p w:rsidR="00977218" w:rsidRDefault="00977218" w:rsidP="00F619C3">
      <w:pPr>
        <w:jc w:val="both"/>
        <w:rPr>
          <w:rFonts w:ascii="Times New Roman" w:hAnsi="Times New Roman"/>
          <w:sz w:val="28"/>
          <w:szCs w:val="28"/>
        </w:rPr>
      </w:pPr>
    </w:p>
    <w:p w:rsidR="00977218" w:rsidRDefault="00977218" w:rsidP="00F619C3">
      <w:pPr>
        <w:jc w:val="both"/>
        <w:rPr>
          <w:rFonts w:ascii="Times New Roman" w:hAnsi="Times New Roman"/>
          <w:sz w:val="28"/>
          <w:szCs w:val="28"/>
        </w:rPr>
      </w:pPr>
      <w:r>
        <w:rPr>
          <w:rFonts w:ascii="Times New Roman" w:hAnsi="Times New Roman"/>
          <w:sz w:val="28"/>
          <w:szCs w:val="28"/>
        </w:rPr>
        <w:t>Глава Загарского сельского поселения</w:t>
      </w:r>
    </w:p>
    <w:p w:rsidR="00F619C3" w:rsidRDefault="00977218" w:rsidP="00F619C3">
      <w:pPr>
        <w:jc w:val="both"/>
        <w:rPr>
          <w:rFonts w:ascii="Times New Roman" w:hAnsi="Times New Roman"/>
          <w:sz w:val="28"/>
          <w:szCs w:val="28"/>
        </w:rPr>
      </w:pPr>
      <w:r>
        <w:rPr>
          <w:rFonts w:ascii="Times New Roman" w:hAnsi="Times New Roman"/>
          <w:sz w:val="28"/>
          <w:szCs w:val="28"/>
        </w:rPr>
        <w:t>Юрьянского района</w:t>
      </w:r>
      <w:r w:rsidR="00F619C3">
        <w:rPr>
          <w:rFonts w:ascii="Times New Roman" w:hAnsi="Times New Roman"/>
          <w:sz w:val="28"/>
          <w:szCs w:val="28"/>
        </w:rPr>
        <w:t xml:space="preserve"> </w:t>
      </w:r>
      <w:r>
        <w:rPr>
          <w:rFonts w:ascii="Times New Roman" w:hAnsi="Times New Roman"/>
          <w:sz w:val="28"/>
          <w:szCs w:val="28"/>
        </w:rPr>
        <w:t>Кировской области                                           И.В. Новиков</w:t>
      </w:r>
    </w:p>
    <w:p w:rsidR="00F619C3" w:rsidRDefault="00F619C3" w:rsidP="00F619C3">
      <w:pPr>
        <w:jc w:val="both"/>
        <w:rPr>
          <w:rFonts w:ascii="Times New Roman" w:hAnsi="Times New Roman"/>
          <w:sz w:val="28"/>
          <w:szCs w:val="28"/>
        </w:rPr>
      </w:pPr>
    </w:p>
    <w:p w:rsidR="00F619C3" w:rsidRDefault="00F619C3" w:rsidP="00F619C3">
      <w:pPr>
        <w:spacing w:after="360"/>
        <w:jc w:val="both"/>
        <w:rPr>
          <w:rFonts w:ascii="Times New Roman" w:hAnsi="Times New Roman"/>
          <w:sz w:val="28"/>
          <w:szCs w:val="28"/>
        </w:rPr>
      </w:pPr>
    </w:p>
    <w:p w:rsidR="00F239E5" w:rsidRDefault="00F239E5" w:rsidP="00F619C3">
      <w:pPr>
        <w:ind w:left="7088"/>
        <w:rPr>
          <w:rFonts w:ascii="Times New Roman" w:hAnsi="Times New Roman"/>
          <w:kern w:val="28"/>
          <w:sz w:val="24"/>
          <w:szCs w:val="28"/>
        </w:rPr>
      </w:pPr>
    </w:p>
    <w:p w:rsidR="007C0574" w:rsidRDefault="007C0574" w:rsidP="00F619C3">
      <w:pPr>
        <w:ind w:left="7088"/>
        <w:rPr>
          <w:rFonts w:ascii="Times New Roman" w:hAnsi="Times New Roman"/>
          <w:kern w:val="28"/>
          <w:sz w:val="24"/>
          <w:szCs w:val="28"/>
        </w:rPr>
      </w:pPr>
    </w:p>
    <w:p w:rsidR="007C0574" w:rsidRDefault="007C0574" w:rsidP="00F619C3">
      <w:pPr>
        <w:ind w:left="7088"/>
        <w:rPr>
          <w:rFonts w:ascii="Times New Roman" w:hAnsi="Times New Roman"/>
          <w:kern w:val="28"/>
          <w:sz w:val="24"/>
          <w:szCs w:val="28"/>
        </w:rPr>
      </w:pPr>
    </w:p>
    <w:p w:rsidR="007C0574" w:rsidRDefault="007C0574" w:rsidP="00F619C3">
      <w:pPr>
        <w:ind w:left="7088"/>
        <w:rPr>
          <w:rFonts w:ascii="Times New Roman" w:hAnsi="Times New Roman"/>
          <w:kern w:val="28"/>
          <w:sz w:val="24"/>
          <w:szCs w:val="28"/>
        </w:rPr>
      </w:pPr>
    </w:p>
    <w:p w:rsidR="007C0574" w:rsidRDefault="007C0574" w:rsidP="00F619C3">
      <w:pPr>
        <w:ind w:left="7088"/>
        <w:rPr>
          <w:rFonts w:ascii="Times New Roman" w:hAnsi="Times New Roman"/>
          <w:kern w:val="28"/>
          <w:sz w:val="24"/>
          <w:szCs w:val="28"/>
        </w:rPr>
      </w:pPr>
    </w:p>
    <w:p w:rsidR="007C0574" w:rsidRDefault="007C0574" w:rsidP="00F619C3">
      <w:pPr>
        <w:ind w:left="7088"/>
        <w:rPr>
          <w:rFonts w:ascii="Times New Roman" w:hAnsi="Times New Roman"/>
          <w:kern w:val="28"/>
          <w:sz w:val="24"/>
          <w:szCs w:val="28"/>
        </w:rPr>
      </w:pPr>
    </w:p>
    <w:p w:rsidR="007C0574" w:rsidRDefault="007C0574" w:rsidP="00F619C3">
      <w:pPr>
        <w:ind w:left="7088"/>
        <w:rPr>
          <w:rFonts w:ascii="Times New Roman" w:hAnsi="Times New Roman"/>
          <w:kern w:val="28"/>
          <w:sz w:val="24"/>
          <w:szCs w:val="28"/>
        </w:rPr>
      </w:pPr>
    </w:p>
    <w:p w:rsidR="007C0574" w:rsidRDefault="007C0574" w:rsidP="00F619C3">
      <w:pPr>
        <w:ind w:left="7088"/>
        <w:rPr>
          <w:rFonts w:ascii="Times New Roman" w:hAnsi="Times New Roman"/>
          <w:kern w:val="28"/>
          <w:sz w:val="24"/>
          <w:szCs w:val="28"/>
        </w:rPr>
      </w:pPr>
    </w:p>
    <w:p w:rsidR="007C0574" w:rsidRDefault="007C0574" w:rsidP="00F619C3">
      <w:pPr>
        <w:ind w:left="7088"/>
        <w:rPr>
          <w:rFonts w:ascii="Times New Roman" w:hAnsi="Times New Roman"/>
          <w:kern w:val="28"/>
          <w:sz w:val="24"/>
          <w:szCs w:val="28"/>
        </w:rPr>
      </w:pPr>
    </w:p>
    <w:p w:rsidR="007C0574" w:rsidRDefault="007C0574" w:rsidP="00F619C3">
      <w:pPr>
        <w:ind w:left="7088"/>
        <w:rPr>
          <w:rFonts w:ascii="Times New Roman" w:hAnsi="Times New Roman"/>
          <w:kern w:val="28"/>
          <w:sz w:val="24"/>
          <w:szCs w:val="28"/>
        </w:rPr>
      </w:pPr>
    </w:p>
    <w:p w:rsidR="007C0574" w:rsidRDefault="007C0574" w:rsidP="00F619C3">
      <w:pPr>
        <w:ind w:left="7088"/>
        <w:rPr>
          <w:rFonts w:ascii="Times New Roman" w:hAnsi="Times New Roman"/>
          <w:kern w:val="28"/>
          <w:sz w:val="24"/>
          <w:szCs w:val="28"/>
        </w:rPr>
      </w:pPr>
    </w:p>
    <w:p w:rsidR="007C0574" w:rsidRDefault="007C0574" w:rsidP="00F619C3">
      <w:pPr>
        <w:ind w:left="7088"/>
        <w:rPr>
          <w:rFonts w:ascii="Times New Roman" w:hAnsi="Times New Roman"/>
          <w:kern w:val="28"/>
          <w:sz w:val="24"/>
          <w:szCs w:val="28"/>
        </w:rPr>
      </w:pPr>
    </w:p>
    <w:p w:rsidR="007C0574" w:rsidRDefault="007C0574" w:rsidP="00F619C3">
      <w:pPr>
        <w:ind w:left="7088"/>
        <w:rPr>
          <w:rFonts w:ascii="Times New Roman" w:hAnsi="Times New Roman"/>
          <w:kern w:val="28"/>
          <w:sz w:val="24"/>
          <w:szCs w:val="28"/>
        </w:rPr>
      </w:pPr>
    </w:p>
    <w:p w:rsidR="007C0574" w:rsidRDefault="007C0574" w:rsidP="00F619C3">
      <w:pPr>
        <w:ind w:left="7088"/>
        <w:rPr>
          <w:rFonts w:ascii="Times New Roman" w:hAnsi="Times New Roman"/>
          <w:kern w:val="28"/>
          <w:sz w:val="24"/>
          <w:szCs w:val="28"/>
        </w:rPr>
      </w:pPr>
    </w:p>
    <w:p w:rsidR="007C0574" w:rsidRDefault="007C0574" w:rsidP="00F619C3">
      <w:pPr>
        <w:ind w:left="7088"/>
        <w:rPr>
          <w:rFonts w:ascii="Times New Roman" w:hAnsi="Times New Roman"/>
          <w:kern w:val="28"/>
          <w:sz w:val="24"/>
          <w:szCs w:val="28"/>
        </w:rPr>
      </w:pPr>
    </w:p>
    <w:p w:rsidR="007C0574" w:rsidRDefault="007C0574" w:rsidP="00F619C3">
      <w:pPr>
        <w:ind w:left="7088"/>
        <w:rPr>
          <w:rFonts w:ascii="Times New Roman" w:hAnsi="Times New Roman"/>
          <w:kern w:val="28"/>
          <w:sz w:val="24"/>
          <w:szCs w:val="28"/>
        </w:rPr>
      </w:pPr>
      <w:bookmarkStart w:id="0" w:name="_GoBack"/>
      <w:bookmarkEnd w:id="0"/>
    </w:p>
    <w:p w:rsidR="00977218" w:rsidRDefault="00977218" w:rsidP="00F619C3">
      <w:pPr>
        <w:ind w:left="7088"/>
        <w:rPr>
          <w:rFonts w:ascii="Times New Roman" w:hAnsi="Times New Roman"/>
          <w:kern w:val="28"/>
          <w:sz w:val="24"/>
          <w:szCs w:val="28"/>
        </w:rPr>
      </w:pPr>
      <w:r>
        <w:rPr>
          <w:rFonts w:ascii="Times New Roman" w:hAnsi="Times New Roman"/>
          <w:kern w:val="28"/>
          <w:sz w:val="24"/>
          <w:szCs w:val="28"/>
        </w:rPr>
        <w:t>УТВЕРЖДЕН</w:t>
      </w:r>
    </w:p>
    <w:p w:rsidR="00977218" w:rsidRDefault="00977218" w:rsidP="00F619C3">
      <w:pPr>
        <w:ind w:left="7088"/>
        <w:rPr>
          <w:rFonts w:ascii="Times New Roman" w:hAnsi="Times New Roman"/>
          <w:kern w:val="28"/>
          <w:sz w:val="24"/>
          <w:szCs w:val="28"/>
        </w:rPr>
      </w:pPr>
      <w:r>
        <w:rPr>
          <w:rFonts w:ascii="Times New Roman" w:hAnsi="Times New Roman"/>
          <w:kern w:val="28"/>
          <w:sz w:val="24"/>
          <w:szCs w:val="28"/>
        </w:rPr>
        <w:t xml:space="preserve">решением Думы </w:t>
      </w:r>
    </w:p>
    <w:p w:rsidR="00977218" w:rsidRDefault="00977218" w:rsidP="00F619C3">
      <w:pPr>
        <w:ind w:left="7088"/>
        <w:rPr>
          <w:rFonts w:ascii="Times New Roman" w:hAnsi="Times New Roman"/>
          <w:kern w:val="28"/>
          <w:sz w:val="24"/>
          <w:szCs w:val="28"/>
        </w:rPr>
      </w:pPr>
      <w:r>
        <w:rPr>
          <w:rFonts w:ascii="Times New Roman" w:hAnsi="Times New Roman"/>
          <w:kern w:val="28"/>
          <w:sz w:val="24"/>
          <w:szCs w:val="28"/>
        </w:rPr>
        <w:t>Загарского сельского</w:t>
      </w:r>
    </w:p>
    <w:p w:rsidR="00977218" w:rsidRDefault="00977218" w:rsidP="00F619C3">
      <w:pPr>
        <w:ind w:left="7088"/>
        <w:rPr>
          <w:rFonts w:ascii="Times New Roman" w:hAnsi="Times New Roman"/>
          <w:kern w:val="28"/>
          <w:sz w:val="24"/>
          <w:szCs w:val="28"/>
        </w:rPr>
      </w:pPr>
      <w:r>
        <w:rPr>
          <w:rFonts w:ascii="Times New Roman" w:hAnsi="Times New Roman"/>
          <w:kern w:val="28"/>
          <w:sz w:val="24"/>
          <w:szCs w:val="28"/>
        </w:rPr>
        <w:t>поселения</w:t>
      </w:r>
    </w:p>
    <w:p w:rsidR="00977218" w:rsidRDefault="00977218" w:rsidP="00F619C3">
      <w:pPr>
        <w:ind w:left="7088"/>
        <w:rPr>
          <w:rFonts w:ascii="Times New Roman" w:hAnsi="Times New Roman"/>
          <w:kern w:val="28"/>
          <w:sz w:val="24"/>
          <w:szCs w:val="28"/>
        </w:rPr>
      </w:pPr>
      <w:r>
        <w:rPr>
          <w:rFonts w:ascii="Times New Roman" w:hAnsi="Times New Roman"/>
          <w:kern w:val="28"/>
          <w:sz w:val="24"/>
          <w:szCs w:val="28"/>
        </w:rPr>
        <w:t>от 21.04.2017   № 55/5</w:t>
      </w:r>
    </w:p>
    <w:p w:rsidR="00FF397F" w:rsidRDefault="00977218" w:rsidP="00F619C3">
      <w:pPr>
        <w:ind w:left="7088"/>
        <w:rPr>
          <w:rFonts w:ascii="Times New Roman" w:hAnsi="Times New Roman"/>
          <w:kern w:val="28"/>
          <w:sz w:val="24"/>
        </w:rPr>
      </w:pPr>
      <w:r w:rsidRPr="00FF397F">
        <w:rPr>
          <w:rFonts w:ascii="Times New Roman" w:hAnsi="Times New Roman"/>
          <w:kern w:val="28"/>
          <w:sz w:val="24"/>
        </w:rPr>
        <w:t xml:space="preserve">(с изменениями </w:t>
      </w:r>
    </w:p>
    <w:p w:rsidR="00FF397F" w:rsidRDefault="00977218" w:rsidP="00F619C3">
      <w:pPr>
        <w:ind w:left="7088"/>
        <w:rPr>
          <w:rFonts w:ascii="Times New Roman" w:hAnsi="Times New Roman"/>
          <w:sz w:val="24"/>
        </w:rPr>
      </w:pPr>
      <w:r w:rsidRPr="00FF397F">
        <w:rPr>
          <w:rFonts w:ascii="Times New Roman" w:hAnsi="Times New Roman"/>
          <w:kern w:val="28"/>
          <w:sz w:val="24"/>
        </w:rPr>
        <w:t xml:space="preserve">от </w:t>
      </w:r>
      <w:r w:rsidR="00FF397F" w:rsidRPr="00FF397F">
        <w:rPr>
          <w:rFonts w:ascii="Times New Roman" w:hAnsi="Times New Roman"/>
          <w:sz w:val="24"/>
        </w:rPr>
        <w:t>18.10.2018 № 16/1,</w:t>
      </w:r>
    </w:p>
    <w:p w:rsidR="00FF397F" w:rsidRDefault="00FF397F" w:rsidP="00F619C3">
      <w:pPr>
        <w:ind w:left="7088"/>
        <w:rPr>
          <w:rFonts w:ascii="Times New Roman" w:hAnsi="Times New Roman"/>
          <w:sz w:val="24"/>
        </w:rPr>
      </w:pPr>
      <w:r w:rsidRPr="00FF397F">
        <w:rPr>
          <w:rFonts w:ascii="Times New Roman" w:hAnsi="Times New Roman"/>
          <w:sz w:val="24"/>
        </w:rPr>
        <w:t xml:space="preserve"> от 28.10.2019 № 27/5,</w:t>
      </w:r>
    </w:p>
    <w:p w:rsidR="00FF397F" w:rsidRDefault="00FF397F" w:rsidP="00F619C3">
      <w:pPr>
        <w:ind w:left="7088"/>
        <w:rPr>
          <w:rFonts w:ascii="Times New Roman" w:hAnsi="Times New Roman"/>
          <w:sz w:val="24"/>
        </w:rPr>
      </w:pPr>
      <w:r w:rsidRPr="00FF397F">
        <w:rPr>
          <w:rFonts w:ascii="Times New Roman" w:hAnsi="Times New Roman"/>
          <w:sz w:val="24"/>
        </w:rPr>
        <w:t xml:space="preserve"> от 30.10.2020 № 37/1, </w:t>
      </w:r>
    </w:p>
    <w:p w:rsidR="00FF397F" w:rsidRDefault="00FF397F" w:rsidP="00F619C3">
      <w:pPr>
        <w:ind w:left="7088"/>
        <w:rPr>
          <w:rFonts w:ascii="Times New Roman" w:hAnsi="Times New Roman"/>
          <w:sz w:val="24"/>
        </w:rPr>
      </w:pPr>
      <w:r w:rsidRPr="00FF397F">
        <w:rPr>
          <w:rFonts w:ascii="Times New Roman" w:hAnsi="Times New Roman"/>
          <w:sz w:val="24"/>
        </w:rPr>
        <w:t>от 05.04.2021 № 46/1,</w:t>
      </w:r>
    </w:p>
    <w:p w:rsidR="00F239E5" w:rsidRDefault="00FF397F" w:rsidP="00F619C3">
      <w:pPr>
        <w:ind w:left="7088"/>
        <w:rPr>
          <w:rFonts w:ascii="Times New Roman" w:hAnsi="Times New Roman"/>
          <w:sz w:val="24"/>
        </w:rPr>
      </w:pPr>
      <w:r w:rsidRPr="00FF397F">
        <w:rPr>
          <w:rFonts w:ascii="Times New Roman" w:hAnsi="Times New Roman"/>
          <w:sz w:val="24"/>
        </w:rPr>
        <w:t xml:space="preserve"> от </w:t>
      </w:r>
      <w:r w:rsidR="00F619C3">
        <w:rPr>
          <w:rFonts w:ascii="Times New Roman" w:hAnsi="Times New Roman"/>
          <w:sz w:val="24"/>
        </w:rPr>
        <w:t>0</w:t>
      </w:r>
      <w:r w:rsidR="00896F5B">
        <w:rPr>
          <w:rFonts w:ascii="Times New Roman" w:hAnsi="Times New Roman"/>
          <w:sz w:val="24"/>
        </w:rPr>
        <w:t>7</w:t>
      </w:r>
      <w:r w:rsidR="00F619C3">
        <w:rPr>
          <w:rFonts w:ascii="Times New Roman" w:hAnsi="Times New Roman"/>
          <w:sz w:val="24"/>
        </w:rPr>
        <w:t>.</w:t>
      </w:r>
      <w:r w:rsidRPr="00FF397F">
        <w:rPr>
          <w:rFonts w:ascii="Times New Roman" w:hAnsi="Times New Roman"/>
          <w:sz w:val="24"/>
        </w:rPr>
        <w:t xml:space="preserve">11.2022 № </w:t>
      </w:r>
      <w:r w:rsidR="00F619C3">
        <w:rPr>
          <w:rFonts w:ascii="Times New Roman" w:hAnsi="Times New Roman"/>
          <w:sz w:val="24"/>
        </w:rPr>
        <w:t>3/3</w:t>
      </w:r>
      <w:r w:rsidR="00F239E5">
        <w:rPr>
          <w:rFonts w:ascii="Times New Roman" w:hAnsi="Times New Roman"/>
          <w:sz w:val="24"/>
        </w:rPr>
        <w:t>,</w:t>
      </w:r>
    </w:p>
    <w:p w:rsidR="00FF397F" w:rsidRPr="00FF397F" w:rsidRDefault="00F239E5" w:rsidP="00F619C3">
      <w:pPr>
        <w:ind w:left="7088"/>
        <w:rPr>
          <w:rFonts w:ascii="Times New Roman" w:hAnsi="Times New Roman"/>
          <w:smallCaps/>
          <w:snapToGrid w:val="0"/>
          <w:color w:val="000000"/>
          <w:sz w:val="24"/>
        </w:rPr>
      </w:pPr>
      <w:r>
        <w:rPr>
          <w:rFonts w:ascii="Times New Roman" w:hAnsi="Times New Roman"/>
          <w:sz w:val="24"/>
        </w:rPr>
        <w:t>от 18.12.2024 № 23/</w:t>
      </w:r>
      <w:r w:rsidR="00FF397F" w:rsidRPr="00FF397F">
        <w:rPr>
          <w:rFonts w:ascii="Times New Roman" w:hAnsi="Times New Roman"/>
          <w:smallCaps/>
          <w:snapToGrid w:val="0"/>
          <w:color w:val="000000"/>
          <w:sz w:val="24"/>
        </w:rPr>
        <w:t>)</w:t>
      </w:r>
    </w:p>
    <w:p w:rsidR="00977218" w:rsidRDefault="00977218" w:rsidP="00977218">
      <w:pPr>
        <w:jc w:val="right"/>
        <w:rPr>
          <w:rFonts w:ascii="Times New Roman" w:hAnsi="Times New Roman"/>
          <w:kern w:val="28"/>
          <w:sz w:val="24"/>
          <w:szCs w:val="28"/>
        </w:rPr>
      </w:pPr>
    </w:p>
    <w:p w:rsidR="00977218" w:rsidRDefault="00977218" w:rsidP="00977218">
      <w:pPr>
        <w:spacing w:line="200" w:lineRule="atLeast"/>
        <w:jc w:val="center"/>
        <w:rPr>
          <w:rFonts w:ascii="Times New Roman" w:hAnsi="Times New Roman"/>
          <w:b/>
          <w:bCs/>
          <w:kern w:val="28"/>
          <w:sz w:val="24"/>
          <w:szCs w:val="28"/>
        </w:rPr>
      </w:pPr>
      <w:r>
        <w:rPr>
          <w:rFonts w:ascii="Times New Roman" w:hAnsi="Times New Roman"/>
          <w:b/>
          <w:bCs/>
          <w:kern w:val="28"/>
          <w:sz w:val="24"/>
          <w:szCs w:val="28"/>
        </w:rPr>
        <w:t>ПОРЯДОК</w:t>
      </w:r>
    </w:p>
    <w:p w:rsidR="00977218" w:rsidRDefault="00977218" w:rsidP="00977218">
      <w:pPr>
        <w:spacing w:line="200" w:lineRule="atLeast"/>
        <w:jc w:val="center"/>
        <w:rPr>
          <w:rFonts w:ascii="Times New Roman" w:hAnsi="Times New Roman"/>
          <w:b/>
          <w:bCs/>
          <w:kern w:val="28"/>
          <w:sz w:val="24"/>
          <w:szCs w:val="28"/>
        </w:rPr>
      </w:pPr>
      <w:r>
        <w:rPr>
          <w:rFonts w:ascii="Times New Roman" w:hAnsi="Times New Roman"/>
          <w:b/>
          <w:bCs/>
          <w:kern w:val="28"/>
          <w:sz w:val="24"/>
          <w:szCs w:val="28"/>
        </w:rPr>
        <w:t xml:space="preserve">установления и выплаты пенсии за выслугу лет лицам, замещавшим должности муниципальной службы в органах местного </w:t>
      </w:r>
      <w:r w:rsidR="00824E0F">
        <w:rPr>
          <w:rFonts w:ascii="Times New Roman" w:hAnsi="Times New Roman"/>
          <w:b/>
          <w:bCs/>
          <w:kern w:val="28"/>
          <w:sz w:val="24"/>
          <w:szCs w:val="28"/>
        </w:rPr>
        <w:t>самоуправления Загарского</w:t>
      </w:r>
      <w:r>
        <w:rPr>
          <w:rFonts w:ascii="Times New Roman" w:hAnsi="Times New Roman"/>
          <w:b/>
          <w:bCs/>
          <w:kern w:val="28"/>
          <w:sz w:val="24"/>
          <w:szCs w:val="28"/>
        </w:rPr>
        <w:t xml:space="preserve"> сельского поселения</w:t>
      </w:r>
    </w:p>
    <w:p w:rsidR="00977218" w:rsidRDefault="00977218" w:rsidP="00977218">
      <w:pPr>
        <w:spacing w:line="200" w:lineRule="atLeast"/>
        <w:jc w:val="center"/>
        <w:rPr>
          <w:rFonts w:ascii="Times New Roman" w:hAnsi="Times New Roman"/>
          <w:b/>
          <w:bCs/>
          <w:kern w:val="28"/>
          <w:sz w:val="24"/>
          <w:szCs w:val="28"/>
        </w:rPr>
      </w:pPr>
    </w:p>
    <w:p w:rsidR="00977218" w:rsidRDefault="00977218" w:rsidP="00977218">
      <w:pPr>
        <w:spacing w:line="200" w:lineRule="atLeast"/>
        <w:jc w:val="center"/>
        <w:rPr>
          <w:rFonts w:ascii="Times New Roman" w:hAnsi="Times New Roman"/>
          <w:b/>
          <w:bCs/>
          <w:kern w:val="28"/>
          <w:sz w:val="24"/>
          <w:szCs w:val="28"/>
        </w:rPr>
      </w:pPr>
      <w:r>
        <w:rPr>
          <w:rFonts w:ascii="Times New Roman" w:hAnsi="Times New Roman"/>
          <w:b/>
          <w:bCs/>
          <w:kern w:val="28"/>
          <w:sz w:val="24"/>
          <w:szCs w:val="28"/>
        </w:rPr>
        <w:t>1. Общие положения</w:t>
      </w:r>
    </w:p>
    <w:p w:rsidR="00977218" w:rsidRDefault="00977218" w:rsidP="00977218">
      <w:pPr>
        <w:spacing w:line="200" w:lineRule="atLeast"/>
        <w:jc w:val="both"/>
        <w:rPr>
          <w:rFonts w:ascii="Times New Roman" w:hAnsi="Times New Roman"/>
          <w:kern w:val="28"/>
          <w:sz w:val="24"/>
          <w:szCs w:val="28"/>
        </w:rPr>
      </w:pPr>
      <w:r>
        <w:rPr>
          <w:rFonts w:ascii="Times New Roman" w:hAnsi="Times New Roman"/>
          <w:b/>
          <w:bCs/>
          <w:kern w:val="28"/>
          <w:sz w:val="24"/>
          <w:szCs w:val="28"/>
        </w:rPr>
        <w:tab/>
      </w:r>
      <w:r>
        <w:rPr>
          <w:rFonts w:ascii="Times New Roman" w:hAnsi="Times New Roman"/>
          <w:kern w:val="28"/>
          <w:sz w:val="24"/>
          <w:szCs w:val="28"/>
        </w:rPr>
        <w:t>1.1. Настоящий Порядок в соответствии с Федеральным законом от 02.03.2007 № 25-ФЗ «О муниципальной службе в Российской Федерации», иными федеральными законами, Законами Кировской области от 08.10.2007 № 171-ЗО «О муниципальной службе в Кировской области» и от 02.04.2015 № 521-ЗО «О пенсионном обеспечении лиц, замещавших должности муниципальной службы Кировской области», иными нормативными правовыми актами Кировской области определяет порядок установления пенсии за выслугу лет, включая ее назначение, перерасчет ее размера, минимальный размер пенсии за выслугу лет лицам, замещавшим должности муниципальной службы в органах местного самоуправления Загарского сельского поселения.</w:t>
      </w:r>
    </w:p>
    <w:p w:rsidR="00977218" w:rsidRDefault="00977218" w:rsidP="00977218">
      <w:pPr>
        <w:spacing w:line="200" w:lineRule="atLeast"/>
        <w:jc w:val="both"/>
        <w:rPr>
          <w:rFonts w:ascii="Times New Roman" w:hAnsi="Times New Roman"/>
          <w:kern w:val="28"/>
          <w:sz w:val="24"/>
          <w:szCs w:val="28"/>
        </w:rPr>
      </w:pPr>
      <w:r>
        <w:rPr>
          <w:rFonts w:ascii="Times New Roman" w:hAnsi="Times New Roman"/>
          <w:kern w:val="28"/>
          <w:sz w:val="24"/>
          <w:szCs w:val="28"/>
        </w:rPr>
        <w:tab/>
        <w:t>1.2. На лиц, которым ранее установлена пенсия за выслугу лет в соответствии с Законом Кировской области от 01.12.2000 № 229-ЗО «О порядке установления и выплаты пенсии за выслугу лет лицам, замещавшим должности муниципальной службы Кировской области», действие настоящего Порядка распространяется в части перерасчета размера пенсии за выслугу лет.</w:t>
      </w:r>
    </w:p>
    <w:p w:rsidR="00977218" w:rsidRDefault="00977218" w:rsidP="00977218">
      <w:pPr>
        <w:ind w:firstLine="709"/>
        <w:jc w:val="both"/>
        <w:rPr>
          <w:rFonts w:ascii="Times New Roman" w:hAnsi="Times New Roman"/>
          <w:kern w:val="28"/>
          <w:sz w:val="24"/>
          <w:szCs w:val="28"/>
        </w:rPr>
      </w:pPr>
      <w:r>
        <w:rPr>
          <w:rFonts w:ascii="Times New Roman" w:hAnsi="Times New Roman"/>
          <w:kern w:val="28"/>
          <w:sz w:val="24"/>
          <w:szCs w:val="28"/>
        </w:rPr>
        <w:t xml:space="preserve"> 1.3. Л</w:t>
      </w:r>
      <w:r>
        <w:rPr>
          <w:rFonts w:ascii="Times New Roman" w:hAnsi="Times New Roman" w:cs="Calibri"/>
          <w:kern w:val="28"/>
          <w:sz w:val="24"/>
          <w:szCs w:val="28"/>
        </w:rPr>
        <w:t>ица, замещавшие должности муниципальной службы</w:t>
      </w:r>
      <w:r>
        <w:rPr>
          <w:rFonts w:ascii="Times New Roman" w:hAnsi="Times New Roman"/>
          <w:kern w:val="28"/>
          <w:sz w:val="24"/>
          <w:szCs w:val="28"/>
        </w:rPr>
        <w:t xml:space="preserve">, имеют право на пенсию за выслугу лет, устанавливаемую к страховой пенсии по старости (инвалидности), назначенной по достижении ими в соответствующем году возраста, указанного в приложении 5 к Федеральному закону «О страховых пенсиях» либо досрочно назначенной в соответствии с Законом Российской Федерации от 19.04.1991 №1032-1 «О занятости населения в Российской Федерации. </w:t>
      </w:r>
    </w:p>
    <w:p w:rsidR="00977218" w:rsidRDefault="00977218" w:rsidP="00977218">
      <w:pPr>
        <w:spacing w:line="200" w:lineRule="atLeast"/>
        <w:ind w:firstLine="709"/>
        <w:jc w:val="both"/>
        <w:rPr>
          <w:rFonts w:ascii="Times New Roman" w:hAnsi="Times New Roman"/>
          <w:kern w:val="28"/>
          <w:sz w:val="24"/>
          <w:szCs w:val="28"/>
        </w:rPr>
      </w:pPr>
    </w:p>
    <w:p w:rsidR="00977218" w:rsidRDefault="00977218" w:rsidP="00977218">
      <w:pPr>
        <w:spacing w:line="200" w:lineRule="atLeast"/>
        <w:jc w:val="center"/>
        <w:rPr>
          <w:rFonts w:ascii="Times New Roman" w:hAnsi="Times New Roman"/>
          <w:b/>
          <w:bCs/>
          <w:kern w:val="28"/>
          <w:sz w:val="24"/>
          <w:szCs w:val="28"/>
        </w:rPr>
      </w:pPr>
      <w:r>
        <w:rPr>
          <w:rFonts w:ascii="Times New Roman" w:hAnsi="Times New Roman"/>
          <w:b/>
          <w:bCs/>
          <w:kern w:val="28"/>
          <w:sz w:val="24"/>
          <w:szCs w:val="28"/>
        </w:rPr>
        <w:t>2. Размер пенсии за выслугу лет</w:t>
      </w:r>
    </w:p>
    <w:p w:rsidR="00977218" w:rsidRDefault="00977218" w:rsidP="00977218">
      <w:pPr>
        <w:autoSpaceDE w:val="0"/>
        <w:ind w:firstLine="540"/>
        <w:jc w:val="both"/>
        <w:rPr>
          <w:rFonts w:ascii="Times New Roman" w:hAnsi="Times New Roman" w:cs="Calibri"/>
          <w:kern w:val="28"/>
          <w:sz w:val="24"/>
          <w:szCs w:val="28"/>
        </w:rPr>
      </w:pPr>
      <w:r>
        <w:rPr>
          <w:rFonts w:ascii="Times New Roman" w:hAnsi="Times New Roman" w:cs="Calibri"/>
          <w:kern w:val="28"/>
          <w:sz w:val="24"/>
          <w:szCs w:val="28"/>
        </w:rPr>
        <w:t>1. Пенсия за выслугу лет лицу, замещавшему должности муниципальной службы в органе местного самоуправления муниципального образования Загарское сельское поселение</w:t>
      </w:r>
      <w:proofErr w:type="gramStart"/>
      <w:r>
        <w:rPr>
          <w:rFonts w:ascii="Times New Roman" w:hAnsi="Times New Roman" w:cs="Calibri"/>
          <w:kern w:val="28"/>
          <w:sz w:val="24"/>
          <w:szCs w:val="28"/>
        </w:rPr>
        <w:t xml:space="preserve">   (</w:t>
      </w:r>
      <w:proofErr w:type="gramEnd"/>
      <w:r>
        <w:rPr>
          <w:rFonts w:ascii="Times New Roman" w:hAnsi="Times New Roman" w:cs="Calibri"/>
          <w:kern w:val="28"/>
          <w:sz w:val="24"/>
          <w:szCs w:val="28"/>
        </w:rPr>
        <w:t>далее — Загарское сельское поселение), определяется по последней должности муниципальной службы, полномочия по которой муниципальным служащим были прекращены.</w:t>
      </w:r>
    </w:p>
    <w:p w:rsidR="00FF397F" w:rsidRPr="00FF397F" w:rsidRDefault="00977218" w:rsidP="00FF397F">
      <w:pPr>
        <w:ind w:firstLine="709"/>
        <w:jc w:val="both"/>
        <w:rPr>
          <w:rFonts w:ascii="Times New Roman" w:hAnsi="Times New Roman"/>
          <w:sz w:val="24"/>
        </w:rPr>
      </w:pPr>
      <w:r>
        <w:rPr>
          <w:rFonts w:ascii="Times New Roman" w:hAnsi="Times New Roman" w:cs="Calibri"/>
          <w:kern w:val="28"/>
          <w:sz w:val="24"/>
          <w:szCs w:val="28"/>
        </w:rPr>
        <w:t xml:space="preserve">2. </w:t>
      </w:r>
      <w:r w:rsidR="00FF397F" w:rsidRPr="00FF397F">
        <w:rPr>
          <w:rFonts w:ascii="Times New Roman" w:hAnsi="Times New Roman"/>
          <w:sz w:val="24"/>
        </w:rPr>
        <w:t>Пенсия за выслугу лет лицу, замещавшему должность муниципальной службы, назначается в размере 10 процентов среднемесячного денежного содержания.</w:t>
      </w:r>
    </w:p>
    <w:p w:rsidR="00FF397F" w:rsidRPr="00FF397F" w:rsidRDefault="00FF397F" w:rsidP="00FF397F">
      <w:pPr>
        <w:ind w:firstLine="709"/>
        <w:jc w:val="both"/>
        <w:rPr>
          <w:rFonts w:ascii="Times New Roman" w:hAnsi="Times New Roman"/>
          <w:sz w:val="24"/>
        </w:rPr>
      </w:pPr>
      <w:r w:rsidRPr="00FF397F">
        <w:rPr>
          <w:rFonts w:ascii="Times New Roman" w:hAnsi="Times New Roman"/>
          <w:sz w:val="24"/>
        </w:rPr>
        <w:t xml:space="preserve">Размер среднемесячного денежного содержания лица, замещавшего должность муниципальной службы, исчисляется из среднемесячного денежного содержания за последние 12 полных месяцев муниципальной службы, предшествующих дню ее </w:t>
      </w:r>
      <w:r w:rsidRPr="00FF397F">
        <w:rPr>
          <w:rFonts w:ascii="Times New Roman" w:hAnsi="Times New Roman"/>
          <w:sz w:val="24"/>
        </w:rPr>
        <w:lastRenderedPageBreak/>
        <w:t>прекращения либо дню достижения им возраста, дающего право на трудовую пенсию, предусмотренную Федеральным законом «О трудовых пенсиях в Российской Федерации».</w:t>
      </w:r>
    </w:p>
    <w:p w:rsidR="00FF397F" w:rsidRPr="00FF397F" w:rsidRDefault="00FF397F" w:rsidP="00FF397F">
      <w:pPr>
        <w:jc w:val="both"/>
        <w:rPr>
          <w:rFonts w:ascii="Times New Roman" w:hAnsi="Times New Roman"/>
          <w:sz w:val="24"/>
        </w:rPr>
      </w:pPr>
      <w:r w:rsidRPr="00FF397F">
        <w:rPr>
          <w:rFonts w:ascii="Times New Roman" w:hAnsi="Times New Roman"/>
          <w:sz w:val="24"/>
        </w:rPr>
        <w:tab/>
        <w:t xml:space="preserve"> За каждый полный год стажа муниципальной службы сверх стажа, минимальная продолжительность которого для назначения пенсии за выслугу лет в соответствующем году определена приложением к Федеральному закону от 15.12.2001 № 166-ФЗ «О государственном пенсионном обеспечении в Российской Федерации», пенсия за выслугу лет увеличивается на 1 процент среднемесячного денежного содержания лица, замещавшего должность муниципальной службы. </w:t>
      </w:r>
    </w:p>
    <w:p w:rsidR="00FF397F" w:rsidRPr="00FF397F" w:rsidRDefault="00FF397F" w:rsidP="00FF397F">
      <w:pPr>
        <w:jc w:val="both"/>
        <w:rPr>
          <w:rFonts w:ascii="Times New Roman" w:hAnsi="Times New Roman"/>
          <w:sz w:val="24"/>
        </w:rPr>
      </w:pPr>
      <w:r w:rsidRPr="00FF397F">
        <w:rPr>
          <w:rFonts w:ascii="Times New Roman" w:hAnsi="Times New Roman"/>
          <w:sz w:val="24"/>
        </w:rPr>
        <w:tab/>
        <w:t xml:space="preserve">С учетом положений части 2 статьи 4 Закона Кировской области от 22.12.2016 № 35-ЗО  «О внесении изменений в отдельные законы Кировской области» лицам, замещавшим на 1 января 2017 года должности муниципальной службы и имеющим на 1 января 2017 года стаж муниципальной службы для назначения пенсии за выслугу лет не менее 20 лет, а также лицам, замещавшим на 1 января 2017 года должности муниципальной службы, имеющим на этот день не менее 15 лет указанного стажа и приобретшим до 1 января 2017 года право на страховую пенсию по старости (инвалидности) в соответствии с Федеральным законом «О страховых пенсиях», за каждый полный год стажа муниципальной службы сверх 15 лет пенсия за выслугу лет увеличивается на 1 процент среднемесячного денежного содержания лица, замещавшего должность муниципальной службы. </w:t>
      </w:r>
    </w:p>
    <w:p w:rsidR="00FF397F" w:rsidRPr="00FF397F" w:rsidRDefault="00FF397F" w:rsidP="00FF397F">
      <w:pPr>
        <w:autoSpaceDE w:val="0"/>
        <w:ind w:firstLine="540"/>
        <w:jc w:val="both"/>
        <w:rPr>
          <w:rFonts w:ascii="Times New Roman" w:hAnsi="Times New Roman"/>
          <w:sz w:val="24"/>
        </w:rPr>
      </w:pPr>
      <w:r w:rsidRPr="00FF397F">
        <w:rPr>
          <w:rFonts w:ascii="Times New Roman" w:hAnsi="Times New Roman"/>
          <w:sz w:val="24"/>
        </w:rPr>
        <w:tab/>
        <w:t>При этом общая сумма пенсии за выслугу лет не может превышать 20 процентов среднемесячного денежного содержания лица, замещавшего должность муниципальной службы.</w:t>
      </w:r>
    </w:p>
    <w:p w:rsidR="00977218" w:rsidRDefault="00977218" w:rsidP="00FF397F">
      <w:pPr>
        <w:autoSpaceDE w:val="0"/>
        <w:ind w:firstLine="540"/>
        <w:jc w:val="both"/>
        <w:rPr>
          <w:rFonts w:ascii="Times New Roman" w:hAnsi="Times New Roman" w:cs="Calibri"/>
          <w:kern w:val="28"/>
          <w:sz w:val="24"/>
          <w:szCs w:val="28"/>
        </w:rPr>
      </w:pPr>
      <w:r>
        <w:rPr>
          <w:rFonts w:ascii="Times New Roman" w:hAnsi="Times New Roman" w:cs="Calibri"/>
          <w:kern w:val="28"/>
          <w:sz w:val="24"/>
          <w:szCs w:val="28"/>
        </w:rPr>
        <w:t>3. Размер пенсии за выслугу лет увеличивается на районный коэффициент, установленный нормативным правовым актом Российской Федерации. При выезде гражданина на новое постоянное место жительства в район (местность), районный коэффициент в которых не установлен, размер пенсии определяется без учета районного коэффициента.</w:t>
      </w:r>
    </w:p>
    <w:p w:rsidR="00977218" w:rsidRDefault="00977218" w:rsidP="00977218">
      <w:pPr>
        <w:autoSpaceDE w:val="0"/>
        <w:ind w:firstLine="540"/>
        <w:jc w:val="both"/>
        <w:rPr>
          <w:rFonts w:ascii="Times New Roman" w:hAnsi="Times New Roman" w:cs="Calibri"/>
          <w:kern w:val="28"/>
          <w:sz w:val="24"/>
          <w:szCs w:val="28"/>
        </w:rPr>
      </w:pPr>
      <w:r>
        <w:rPr>
          <w:rFonts w:ascii="Times New Roman" w:hAnsi="Times New Roman" w:cs="Calibri"/>
          <w:kern w:val="28"/>
          <w:sz w:val="24"/>
          <w:szCs w:val="28"/>
        </w:rPr>
        <w:t xml:space="preserve">4. Размер пенсии за выслугу лет не может быть ниже </w:t>
      </w:r>
      <w:r w:rsidR="005414EC">
        <w:rPr>
          <w:rFonts w:ascii="Times New Roman" w:hAnsi="Times New Roman"/>
          <w:bCs/>
          <w:sz w:val="28"/>
          <w:szCs w:val="28"/>
        </w:rPr>
        <w:t>5</w:t>
      </w:r>
      <w:r>
        <w:rPr>
          <w:rFonts w:ascii="Times New Roman" w:hAnsi="Times New Roman"/>
          <w:bCs/>
          <w:sz w:val="28"/>
          <w:szCs w:val="28"/>
        </w:rPr>
        <w:t>000</w:t>
      </w:r>
      <w:r>
        <w:rPr>
          <w:rFonts w:ascii="Times New Roman" w:hAnsi="Times New Roman" w:cs="Calibri"/>
          <w:kern w:val="28"/>
          <w:sz w:val="24"/>
          <w:szCs w:val="28"/>
        </w:rPr>
        <w:t xml:space="preserve"> рублей.</w:t>
      </w:r>
    </w:p>
    <w:p w:rsidR="00977218" w:rsidRDefault="00977218" w:rsidP="00977218">
      <w:pPr>
        <w:autoSpaceDE w:val="0"/>
        <w:ind w:firstLine="540"/>
        <w:jc w:val="both"/>
        <w:rPr>
          <w:rFonts w:ascii="Times New Roman" w:hAnsi="Times New Roman" w:cs="Calibri"/>
          <w:kern w:val="28"/>
          <w:sz w:val="24"/>
          <w:szCs w:val="28"/>
        </w:rPr>
      </w:pPr>
    </w:p>
    <w:p w:rsidR="00977218" w:rsidRDefault="00977218" w:rsidP="00977218">
      <w:pPr>
        <w:autoSpaceDE w:val="0"/>
        <w:jc w:val="center"/>
        <w:rPr>
          <w:rFonts w:ascii="Times New Roman" w:hAnsi="Times New Roman" w:cs="Calibri"/>
          <w:b/>
          <w:bCs/>
          <w:kern w:val="28"/>
          <w:sz w:val="24"/>
          <w:szCs w:val="28"/>
        </w:rPr>
      </w:pPr>
      <w:r>
        <w:rPr>
          <w:rFonts w:ascii="Times New Roman" w:hAnsi="Times New Roman" w:cs="Calibri"/>
          <w:b/>
          <w:bCs/>
          <w:kern w:val="28"/>
          <w:sz w:val="24"/>
          <w:szCs w:val="28"/>
        </w:rPr>
        <w:t>3. Порядок назначения и выплаты пенсии за выслугу лет</w:t>
      </w:r>
    </w:p>
    <w:p w:rsidR="00977218" w:rsidRDefault="00977218" w:rsidP="00977218">
      <w:pPr>
        <w:autoSpaceDE w:val="0"/>
        <w:ind w:firstLine="540"/>
        <w:jc w:val="both"/>
        <w:rPr>
          <w:rFonts w:ascii="Times New Roman" w:hAnsi="Times New Roman" w:cs="Calibri"/>
          <w:kern w:val="28"/>
          <w:sz w:val="24"/>
          <w:szCs w:val="28"/>
        </w:rPr>
      </w:pPr>
      <w:r>
        <w:rPr>
          <w:rFonts w:ascii="Times New Roman" w:hAnsi="Times New Roman" w:cs="Calibri"/>
          <w:kern w:val="28"/>
          <w:sz w:val="24"/>
          <w:szCs w:val="28"/>
        </w:rPr>
        <w:t>1. Пенсия за выслугу лет назначается на основании письменного заявления гражданина о назначении пенсии за выслугу лет решением комиссии по назначению пенсии за выслугу лет (далее - комиссия).</w:t>
      </w:r>
    </w:p>
    <w:p w:rsidR="00977218" w:rsidRDefault="00977218" w:rsidP="00977218">
      <w:pPr>
        <w:autoSpaceDE w:val="0"/>
        <w:ind w:firstLine="540"/>
        <w:jc w:val="both"/>
        <w:rPr>
          <w:rFonts w:ascii="Times New Roman" w:hAnsi="Times New Roman" w:cs="Calibri"/>
          <w:kern w:val="28"/>
          <w:sz w:val="24"/>
          <w:szCs w:val="28"/>
        </w:rPr>
      </w:pPr>
      <w:r>
        <w:rPr>
          <w:rFonts w:ascii="Times New Roman" w:hAnsi="Times New Roman" w:cs="Calibri"/>
          <w:kern w:val="28"/>
          <w:sz w:val="24"/>
          <w:szCs w:val="28"/>
        </w:rPr>
        <w:t>Положение о комиссии и ее состав утверждаются нормативно-правовым актом администрации Загарского сельского поселения.</w:t>
      </w:r>
    </w:p>
    <w:p w:rsidR="00977218" w:rsidRDefault="00977218" w:rsidP="00977218">
      <w:pPr>
        <w:autoSpaceDE w:val="0"/>
        <w:ind w:firstLine="540"/>
        <w:jc w:val="both"/>
        <w:rPr>
          <w:rFonts w:ascii="Times New Roman" w:hAnsi="Times New Roman" w:cs="Calibri"/>
          <w:kern w:val="28"/>
          <w:sz w:val="24"/>
          <w:szCs w:val="28"/>
        </w:rPr>
      </w:pPr>
      <w:r>
        <w:rPr>
          <w:rFonts w:ascii="Times New Roman" w:hAnsi="Times New Roman" w:cs="Calibri"/>
          <w:kern w:val="28"/>
          <w:sz w:val="24"/>
          <w:szCs w:val="28"/>
        </w:rPr>
        <w:t>2. Обращение за назначением пенсии за выслугу лет может осуществляться в любое время после возникновения права на пенсию.</w:t>
      </w:r>
    </w:p>
    <w:p w:rsidR="00977218" w:rsidRDefault="00977218" w:rsidP="00977218">
      <w:pPr>
        <w:autoSpaceDE w:val="0"/>
        <w:ind w:firstLine="540"/>
        <w:jc w:val="both"/>
        <w:rPr>
          <w:rFonts w:ascii="Times New Roman" w:hAnsi="Times New Roman" w:cs="Calibri"/>
          <w:kern w:val="28"/>
          <w:sz w:val="24"/>
          <w:szCs w:val="28"/>
        </w:rPr>
      </w:pPr>
      <w:r>
        <w:rPr>
          <w:rFonts w:ascii="Times New Roman" w:hAnsi="Times New Roman" w:cs="Calibri"/>
          <w:kern w:val="28"/>
          <w:sz w:val="24"/>
          <w:szCs w:val="28"/>
        </w:rPr>
        <w:t>3. Перечень документов, необходимых для установления пенсии за выслугу лет лицам, замещавшим должности муниципальной службы, порядок обращения за этой пенсией, приостановления, возобновления и прекращения выплаты пенсии за выслугу лет, ведения пенсионной документации утверждаются нормативно-правовым актом администрации</w:t>
      </w:r>
      <w:r>
        <w:rPr>
          <w:rFonts w:ascii="Times New Roman" w:hAnsi="Times New Roman" w:cs="Calibri"/>
          <w:color w:val="FF0000"/>
          <w:kern w:val="28"/>
          <w:sz w:val="24"/>
          <w:szCs w:val="28"/>
        </w:rPr>
        <w:t xml:space="preserve"> </w:t>
      </w:r>
      <w:r>
        <w:rPr>
          <w:rFonts w:ascii="Times New Roman" w:hAnsi="Times New Roman" w:cs="Calibri"/>
          <w:kern w:val="28"/>
          <w:sz w:val="24"/>
          <w:szCs w:val="28"/>
        </w:rPr>
        <w:t>Загарского сельского поселения.</w:t>
      </w:r>
    </w:p>
    <w:p w:rsidR="00977218" w:rsidRDefault="00977218" w:rsidP="00977218">
      <w:pPr>
        <w:autoSpaceDE w:val="0"/>
        <w:ind w:firstLine="540"/>
        <w:jc w:val="both"/>
        <w:rPr>
          <w:rFonts w:ascii="Times New Roman" w:hAnsi="Times New Roman" w:cs="Calibri"/>
          <w:kern w:val="28"/>
          <w:sz w:val="24"/>
          <w:szCs w:val="28"/>
        </w:rPr>
      </w:pPr>
      <w:r>
        <w:rPr>
          <w:rFonts w:ascii="Times New Roman" w:hAnsi="Times New Roman" w:cs="Calibri"/>
          <w:kern w:val="28"/>
          <w:sz w:val="24"/>
          <w:szCs w:val="28"/>
        </w:rPr>
        <w:t>4. Пенсия за выслугу лет назначается с 1-го числа месяца, в котором заявитель обратился за ней, но не ранее чем со дня возникновения права на нее.</w:t>
      </w:r>
    </w:p>
    <w:p w:rsidR="00977218" w:rsidRDefault="00977218" w:rsidP="00977218">
      <w:pPr>
        <w:autoSpaceDE w:val="0"/>
        <w:ind w:firstLine="540"/>
        <w:jc w:val="both"/>
        <w:rPr>
          <w:rFonts w:ascii="Times New Roman" w:hAnsi="Times New Roman" w:cs="Calibri"/>
          <w:kern w:val="28"/>
          <w:sz w:val="24"/>
          <w:szCs w:val="28"/>
        </w:rPr>
      </w:pPr>
      <w:r>
        <w:rPr>
          <w:rFonts w:ascii="Times New Roman" w:hAnsi="Times New Roman" w:cs="Calibri"/>
          <w:kern w:val="28"/>
          <w:sz w:val="24"/>
          <w:szCs w:val="28"/>
        </w:rPr>
        <w:t>5. Пенсия за выслугу лет выплачивается органом местного самоуправления за текущий месяц до 10 числа текущего месяца путем зачисления денежных средств на счета в кредитных организациях.</w:t>
      </w:r>
    </w:p>
    <w:p w:rsidR="00977218" w:rsidRDefault="00977218" w:rsidP="00977218">
      <w:pPr>
        <w:autoSpaceDE w:val="0"/>
        <w:ind w:firstLine="540"/>
        <w:jc w:val="both"/>
        <w:rPr>
          <w:rFonts w:ascii="Times New Roman" w:hAnsi="Times New Roman" w:cs="Calibri"/>
          <w:kern w:val="28"/>
          <w:sz w:val="24"/>
          <w:szCs w:val="28"/>
        </w:rPr>
      </w:pPr>
      <w:r>
        <w:rPr>
          <w:rFonts w:ascii="Times New Roman" w:hAnsi="Times New Roman"/>
          <w:kern w:val="28"/>
          <w:sz w:val="24"/>
          <w:szCs w:val="28"/>
        </w:rPr>
        <w:t>6. Пенсия за выслугу лет не выплачивается в период осуществления работы и (или) иной оплачиваемой деятельности. При последующем прекращении осуществления работы и (или) иной оплачиваемой деятельности выплата пенсии за выслугу лет возобновляется со дня, следующего за днем увольнения и (или) прекращения иной оплачиваемой деятельности гражданина, обратившегося с заявлением о ее возобновлении.</w:t>
      </w:r>
    </w:p>
    <w:p w:rsidR="00977218" w:rsidRDefault="00977218" w:rsidP="00977218">
      <w:pPr>
        <w:autoSpaceDE w:val="0"/>
        <w:jc w:val="both"/>
        <w:rPr>
          <w:rFonts w:ascii="Times New Roman" w:hAnsi="Times New Roman" w:cs="Calibri"/>
          <w:b/>
          <w:bCs/>
          <w:kern w:val="28"/>
          <w:sz w:val="24"/>
          <w:szCs w:val="28"/>
        </w:rPr>
      </w:pPr>
    </w:p>
    <w:p w:rsidR="00977218" w:rsidRDefault="00977218" w:rsidP="00977218">
      <w:pPr>
        <w:autoSpaceDE w:val="0"/>
        <w:jc w:val="center"/>
        <w:rPr>
          <w:rFonts w:ascii="Times New Roman" w:hAnsi="Times New Roman" w:cs="Calibri"/>
          <w:b/>
          <w:bCs/>
          <w:kern w:val="28"/>
          <w:sz w:val="24"/>
          <w:szCs w:val="28"/>
        </w:rPr>
      </w:pPr>
      <w:r>
        <w:rPr>
          <w:rFonts w:ascii="Times New Roman" w:hAnsi="Times New Roman" w:cs="Calibri"/>
          <w:b/>
          <w:bCs/>
          <w:kern w:val="28"/>
          <w:sz w:val="24"/>
          <w:szCs w:val="28"/>
        </w:rPr>
        <w:lastRenderedPageBreak/>
        <w:t>4. Перерасчет пенсии за выслугу лет</w:t>
      </w:r>
    </w:p>
    <w:p w:rsidR="00F239E5" w:rsidRPr="00F239E5" w:rsidRDefault="00F239E5" w:rsidP="00F239E5">
      <w:pPr>
        <w:autoSpaceDE w:val="0"/>
        <w:spacing w:line="276" w:lineRule="auto"/>
        <w:ind w:firstLine="540"/>
        <w:jc w:val="both"/>
        <w:rPr>
          <w:rFonts w:ascii="Times New Roman" w:hAnsi="Times New Roman" w:cs="Calibri"/>
          <w:sz w:val="24"/>
        </w:rPr>
      </w:pPr>
      <w:r w:rsidRPr="00F239E5">
        <w:rPr>
          <w:rFonts w:ascii="Times New Roman" w:hAnsi="Times New Roman" w:cs="Calibri"/>
          <w:sz w:val="24"/>
        </w:rPr>
        <w:t xml:space="preserve">1. Перерасчет размера пенсии за выслугу лет производится в случае последующего после назначения пенсии за выслугу лет увеличения на год и более продолжительности стажа муниципальной службы, с учетом которого определяется размер пенсии за выслугу лет. При этом перерасчет производится из размера среднемесячного денежного содержания, который учитывался при назначении пенсии за выслугу лет, с учетом индексации, предусмотренной настоящим Порядком. </w:t>
      </w:r>
    </w:p>
    <w:p w:rsidR="00F239E5" w:rsidRPr="00F239E5" w:rsidRDefault="00F239E5" w:rsidP="00F239E5">
      <w:pPr>
        <w:autoSpaceDE w:val="0"/>
        <w:spacing w:line="276" w:lineRule="auto"/>
        <w:ind w:firstLine="540"/>
        <w:jc w:val="both"/>
        <w:rPr>
          <w:rFonts w:ascii="Times New Roman" w:hAnsi="Times New Roman" w:cs="Calibri"/>
          <w:sz w:val="24"/>
        </w:rPr>
      </w:pPr>
      <w:r w:rsidRPr="00F239E5">
        <w:rPr>
          <w:rFonts w:ascii="Times New Roman" w:hAnsi="Times New Roman" w:cs="Calibri"/>
          <w:sz w:val="24"/>
        </w:rPr>
        <w:t>2. Перерасчет размера пенсии за выслугу лет производится в случае замещения не менее 12 полных месяцев другой вышестоящей должности муниципальной службы с более высоким должностным окладом. При этом перерасчет производится из размера среднемесячного денежного содержания, установленного муниципальному служащему по другой вышестоящей должности.</w:t>
      </w:r>
    </w:p>
    <w:p w:rsidR="00F239E5" w:rsidRPr="00F239E5" w:rsidRDefault="00F239E5" w:rsidP="00F239E5">
      <w:pPr>
        <w:autoSpaceDE w:val="0"/>
        <w:spacing w:line="276" w:lineRule="auto"/>
        <w:ind w:firstLine="540"/>
        <w:jc w:val="both"/>
        <w:rPr>
          <w:rFonts w:ascii="Times New Roman" w:hAnsi="Times New Roman" w:cs="Calibri"/>
          <w:sz w:val="24"/>
        </w:rPr>
      </w:pPr>
      <w:r w:rsidRPr="00F239E5">
        <w:rPr>
          <w:rFonts w:ascii="Times New Roman" w:hAnsi="Times New Roman" w:cs="Calibri"/>
          <w:sz w:val="24"/>
        </w:rPr>
        <w:t>3. Перерасчет размера пенсии за выслугу лет производится по личному заявлению гражданина с 1-го числа месяца, следующего за месяцем, в котором гражданин обратился за перерасчетом размера пенсии.</w:t>
      </w:r>
    </w:p>
    <w:p w:rsidR="00F239E5" w:rsidRPr="00F239E5" w:rsidRDefault="00F239E5" w:rsidP="00F239E5">
      <w:pPr>
        <w:autoSpaceDE w:val="0"/>
        <w:spacing w:line="276" w:lineRule="auto"/>
        <w:ind w:firstLine="540"/>
        <w:jc w:val="both"/>
        <w:rPr>
          <w:rFonts w:ascii="Times New Roman" w:hAnsi="Times New Roman" w:cs="Calibri"/>
          <w:sz w:val="24"/>
        </w:rPr>
      </w:pPr>
      <w:r w:rsidRPr="00F239E5">
        <w:rPr>
          <w:rFonts w:ascii="Times New Roman" w:hAnsi="Times New Roman" w:cs="Calibri"/>
          <w:sz w:val="24"/>
        </w:rPr>
        <w:t>4. Индексация пенсии за выслугу лет производится в случае повышения (индексации) размеров должностных окладов муниципальных служащих в соответствии с нормативными правовыми актами Губернатора Кировской области</w:t>
      </w:r>
      <w:r w:rsidRPr="00F239E5">
        <w:rPr>
          <w:rFonts w:ascii="Times New Roman" w:hAnsi="Times New Roman"/>
          <w:sz w:val="24"/>
        </w:rPr>
        <w:t xml:space="preserve"> и (или) по решению органа местного самоуправления.</w:t>
      </w:r>
      <w:r w:rsidRPr="00F239E5">
        <w:rPr>
          <w:rFonts w:ascii="Times New Roman" w:hAnsi="Times New Roman" w:cs="Calibri"/>
          <w:sz w:val="24"/>
        </w:rPr>
        <w:t xml:space="preserve"> </w:t>
      </w:r>
    </w:p>
    <w:p w:rsidR="00F239E5" w:rsidRPr="00F239E5" w:rsidRDefault="00F239E5" w:rsidP="00F239E5">
      <w:pPr>
        <w:autoSpaceDE w:val="0"/>
        <w:spacing w:line="276" w:lineRule="auto"/>
        <w:ind w:firstLine="540"/>
        <w:jc w:val="both"/>
        <w:rPr>
          <w:rFonts w:ascii="Times New Roman" w:hAnsi="Times New Roman" w:cs="Calibri"/>
          <w:sz w:val="24"/>
        </w:rPr>
      </w:pPr>
      <w:r w:rsidRPr="00F239E5">
        <w:rPr>
          <w:rFonts w:ascii="Times New Roman" w:hAnsi="Times New Roman" w:cs="Calibri"/>
          <w:sz w:val="24"/>
        </w:rPr>
        <w:t>Индексация пенсии за выслугу лет производится на индекс увеличения должностного оклада и устанавливается с даты повышения должностных окладов муниципальных служащих.</w:t>
      </w:r>
    </w:p>
    <w:p w:rsidR="00F239E5" w:rsidRPr="00F239E5" w:rsidRDefault="00F239E5" w:rsidP="00F239E5">
      <w:pPr>
        <w:autoSpaceDE w:val="0"/>
        <w:spacing w:line="276" w:lineRule="auto"/>
        <w:ind w:firstLine="540"/>
        <w:jc w:val="both"/>
        <w:rPr>
          <w:rFonts w:ascii="Times New Roman" w:hAnsi="Times New Roman" w:cs="Calibri"/>
          <w:sz w:val="24"/>
        </w:rPr>
      </w:pPr>
      <w:r w:rsidRPr="00F239E5">
        <w:rPr>
          <w:rFonts w:ascii="Times New Roman" w:hAnsi="Times New Roman" w:cs="Calibri"/>
          <w:sz w:val="24"/>
        </w:rPr>
        <w:t>5. Перерасчет размера пенсии за выслугу лет, индексация пенсии за выслугу лет осуществляется комиссией по представлению кадровой службы органа местного самоуправления.»</w:t>
      </w:r>
    </w:p>
    <w:p w:rsidR="00977218" w:rsidRDefault="00977218" w:rsidP="00977218">
      <w:pPr>
        <w:autoSpaceDE w:val="0"/>
        <w:jc w:val="center"/>
        <w:rPr>
          <w:rFonts w:ascii="Times New Roman" w:hAnsi="Times New Roman" w:cs="Calibri"/>
          <w:kern w:val="28"/>
          <w:sz w:val="24"/>
          <w:szCs w:val="28"/>
        </w:rPr>
      </w:pPr>
    </w:p>
    <w:p w:rsidR="00977218" w:rsidRDefault="00977218" w:rsidP="00977218">
      <w:pPr>
        <w:autoSpaceDE w:val="0"/>
        <w:jc w:val="center"/>
        <w:rPr>
          <w:rFonts w:ascii="Times New Roman" w:hAnsi="Times New Roman" w:cs="Calibri"/>
          <w:kern w:val="28"/>
          <w:sz w:val="24"/>
          <w:szCs w:val="28"/>
        </w:rPr>
      </w:pPr>
      <w:r>
        <w:rPr>
          <w:rFonts w:ascii="Times New Roman" w:hAnsi="Times New Roman" w:cs="Calibri"/>
          <w:kern w:val="28"/>
          <w:sz w:val="24"/>
          <w:szCs w:val="28"/>
        </w:rPr>
        <w:t>_______________________</w:t>
      </w:r>
    </w:p>
    <w:p w:rsidR="00977218" w:rsidRDefault="00977218"/>
    <w:sectPr w:rsidR="009772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218"/>
    <w:rsid w:val="001A7090"/>
    <w:rsid w:val="005414EC"/>
    <w:rsid w:val="007C0574"/>
    <w:rsid w:val="00824E0F"/>
    <w:rsid w:val="00896F5B"/>
    <w:rsid w:val="00967BAF"/>
    <w:rsid w:val="00977218"/>
    <w:rsid w:val="00BC0BF1"/>
    <w:rsid w:val="00F239E5"/>
    <w:rsid w:val="00F619C3"/>
    <w:rsid w:val="00FF3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F6AF5"/>
  <w15:chartTrackingRefBased/>
  <w15:docId w15:val="{30998DD0-BEF5-42CE-A9EE-665333449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7218"/>
    <w:pPr>
      <w:widowControl w:val="0"/>
      <w:suppressAutoHyphens/>
      <w:spacing w:after="0" w:line="240" w:lineRule="auto"/>
    </w:pPr>
    <w:rPr>
      <w:rFonts w:ascii="Arial" w:eastAsia="Arial Unicode MS" w:hAnsi="Arial" w:cs="Times New Roman"/>
      <w:kern w:val="2"/>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rsid w:val="00BC0BF1"/>
    <w:pPr>
      <w:widowControl/>
      <w:suppressAutoHyphens w:val="0"/>
      <w:spacing w:before="100" w:beforeAutospacing="1" w:after="100" w:afterAutospacing="1"/>
    </w:pPr>
    <w:rPr>
      <w:rFonts w:ascii="Tahoma" w:eastAsia="Times New Roman" w:hAnsi="Tahoma"/>
      <w:kern w:val="0"/>
      <w:szCs w:val="20"/>
      <w:lang w:val="en-US" w:eastAsia="en-US"/>
    </w:rPr>
  </w:style>
  <w:style w:type="paragraph" w:styleId="a4">
    <w:name w:val="Balloon Text"/>
    <w:basedOn w:val="a"/>
    <w:link w:val="a5"/>
    <w:uiPriority w:val="99"/>
    <w:semiHidden/>
    <w:unhideWhenUsed/>
    <w:rsid w:val="00896F5B"/>
    <w:rPr>
      <w:rFonts w:ascii="Segoe UI" w:hAnsi="Segoe UI" w:cs="Segoe UI"/>
      <w:sz w:val="18"/>
      <w:szCs w:val="18"/>
    </w:rPr>
  </w:style>
  <w:style w:type="character" w:customStyle="1" w:styleId="a5">
    <w:name w:val="Текст выноски Знак"/>
    <w:basedOn w:val="a0"/>
    <w:link w:val="a4"/>
    <w:uiPriority w:val="99"/>
    <w:semiHidden/>
    <w:rsid w:val="00896F5B"/>
    <w:rPr>
      <w:rFonts w:ascii="Segoe UI" w:eastAsia="Arial Unicode MS" w:hAnsi="Segoe UI" w:cs="Segoe UI"/>
      <w:kern w:val="2"/>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135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5</Pages>
  <Words>1688</Words>
  <Characters>9626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Сотрудник</dc:creator>
  <cp:keywords/>
  <dc:description/>
  <cp:lastModifiedBy>Сотрудник</cp:lastModifiedBy>
  <cp:revision>5</cp:revision>
  <cp:lastPrinted>2022-11-07T07:14:00Z</cp:lastPrinted>
  <dcterms:created xsi:type="dcterms:W3CDTF">2022-10-24T10:41:00Z</dcterms:created>
  <dcterms:modified xsi:type="dcterms:W3CDTF">2024-12-17T13:19:00Z</dcterms:modified>
</cp:coreProperties>
</file>